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AEBC9" w14:textId="0E2ABC32" w:rsidR="00BE56CA" w:rsidRPr="00BA5E1B" w:rsidRDefault="00BE56CA" w:rsidP="00707760">
      <w:pPr>
        <w:spacing w:after="0" w:line="257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214229925"/>
      <w:r w:rsidRPr="00BA5E1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F7E4D">
        <w:rPr>
          <w:rFonts w:ascii="Times New Roman" w:hAnsi="Times New Roman" w:cs="Times New Roman"/>
          <w:sz w:val="28"/>
          <w:szCs w:val="28"/>
        </w:rPr>
        <w:t>10</w:t>
      </w:r>
      <w:r w:rsidRPr="00BA5E1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5C64CF" w14:textId="77777777" w:rsidR="00707760" w:rsidRDefault="00707760" w:rsidP="00707760">
      <w:pPr>
        <w:pStyle w:val="1"/>
        <w:numPr>
          <w:ilvl w:val="0"/>
          <w:numId w:val="0"/>
        </w:numPr>
        <w:tabs>
          <w:tab w:val="left" w:pos="708"/>
        </w:tabs>
        <w:spacing w:before="0" w:after="0" w:line="257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224368287"/>
    </w:p>
    <w:p w14:paraId="563A4C85" w14:textId="5262CCEC" w:rsidR="00661179" w:rsidRPr="00661179" w:rsidRDefault="00B26612" w:rsidP="00707760">
      <w:pPr>
        <w:pStyle w:val="1"/>
        <w:numPr>
          <w:ilvl w:val="0"/>
          <w:numId w:val="0"/>
        </w:numPr>
        <w:tabs>
          <w:tab w:val="left" w:pos="708"/>
        </w:tabs>
        <w:spacing w:before="0" w:after="0" w:line="257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61179">
        <w:rPr>
          <w:rFonts w:ascii="Times New Roman" w:hAnsi="Times New Roman" w:cs="Times New Roman"/>
          <w:sz w:val="28"/>
          <w:szCs w:val="28"/>
        </w:rPr>
        <w:t>Типовая стандартная операционная процедура (СОП) «</w:t>
      </w:r>
      <w:r w:rsidR="00661179" w:rsidRPr="00661179">
        <w:rPr>
          <w:rFonts w:ascii="Times New Roman" w:hAnsi="Times New Roman"/>
          <w:sz w:val="28"/>
          <w:szCs w:val="28"/>
        </w:rPr>
        <w:t>Внутривенное струйное введение лекарственных препаратов и внутривенное введени</w:t>
      </w:r>
      <w:r w:rsidR="00CB7127">
        <w:rPr>
          <w:rFonts w:ascii="Times New Roman" w:hAnsi="Times New Roman"/>
          <w:sz w:val="28"/>
          <w:szCs w:val="28"/>
        </w:rPr>
        <w:t xml:space="preserve">е лекарственных препаратов </w:t>
      </w:r>
      <w:proofErr w:type="spellStart"/>
      <w:r w:rsidR="00661179" w:rsidRPr="00661179">
        <w:rPr>
          <w:rFonts w:ascii="Times New Roman" w:hAnsi="Times New Roman"/>
          <w:sz w:val="28"/>
          <w:szCs w:val="28"/>
        </w:rPr>
        <w:t>капельно</w:t>
      </w:r>
      <w:proofErr w:type="spellEnd"/>
      <w:r w:rsidR="00661179" w:rsidRPr="00661179">
        <w:rPr>
          <w:rFonts w:ascii="Times New Roman" w:hAnsi="Times New Roman"/>
          <w:sz w:val="28"/>
          <w:szCs w:val="28"/>
        </w:rPr>
        <w:t xml:space="preserve"> с помощью системы для вливания </w:t>
      </w:r>
      <w:proofErr w:type="spellStart"/>
      <w:r w:rsidR="00661179" w:rsidRPr="00661179">
        <w:rPr>
          <w:rFonts w:ascii="Times New Roman" w:hAnsi="Times New Roman"/>
          <w:sz w:val="28"/>
          <w:szCs w:val="28"/>
        </w:rPr>
        <w:t>инфузионных</w:t>
      </w:r>
      <w:proofErr w:type="spellEnd"/>
      <w:r w:rsidR="00661179" w:rsidRPr="00661179">
        <w:rPr>
          <w:rFonts w:ascii="Times New Roman" w:hAnsi="Times New Roman"/>
          <w:sz w:val="28"/>
          <w:szCs w:val="28"/>
        </w:rPr>
        <w:t xml:space="preserve"> растворов»</w:t>
      </w:r>
    </w:p>
    <w:bookmarkEnd w:id="1"/>
    <w:p w14:paraId="159670D2" w14:textId="77777777" w:rsidR="00B26612" w:rsidRPr="00661179" w:rsidRDefault="00B26612" w:rsidP="00707760">
      <w:pPr>
        <w:pStyle w:val="1"/>
        <w:numPr>
          <w:ilvl w:val="0"/>
          <w:numId w:val="0"/>
        </w:numPr>
        <w:tabs>
          <w:tab w:val="left" w:pos="708"/>
        </w:tabs>
        <w:spacing w:before="0"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772EE59" w14:textId="77777777" w:rsidR="00B26612" w:rsidRDefault="00B26612" w:rsidP="00707760">
      <w:pPr>
        <w:pStyle w:val="1"/>
        <w:numPr>
          <w:ilvl w:val="0"/>
          <w:numId w:val="2"/>
        </w:numPr>
        <w:tabs>
          <w:tab w:val="left" w:pos="708"/>
        </w:tabs>
        <w:spacing w:before="0"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5AB562A6" w14:textId="48C995E1" w:rsidR="00F37A6D" w:rsidRDefault="00F37A6D" w:rsidP="00707760">
      <w:pPr>
        <w:pStyle w:val="a1"/>
        <w:numPr>
          <w:ilvl w:val="0"/>
          <w:numId w:val="3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Типовая стандартная операционная процедура (СОП) является рекомендуемым алгоритмом работы в соответствии с действующим нормативными </w:t>
      </w:r>
      <w:r w:rsidR="0070776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методическими документами, который может быть использован медицинской организацией для разработки собственной СОП с учетом условий оказания медицинской помощи в медицинской организации, конкретных исполнителей </w:t>
      </w:r>
      <w:r w:rsidR="0070776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особенностями организации процессов. СОП медицинской организации утверждается локальным актом медицинской организации.  </w:t>
      </w:r>
    </w:p>
    <w:p w14:paraId="7B9658B6" w14:textId="77777777" w:rsidR="00F37A6D" w:rsidRDefault="00F37A6D" w:rsidP="00707760">
      <w:pPr>
        <w:pStyle w:val="a1"/>
        <w:numPr>
          <w:ilvl w:val="0"/>
          <w:numId w:val="3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Шаблон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определяется медицинской организацией. В общем виде шаблон обычно включает следующие разделы: </w:t>
      </w:r>
    </w:p>
    <w:p w14:paraId="51D63939" w14:textId="77777777" w:rsidR="00F37A6D" w:rsidRDefault="00F37A6D" w:rsidP="00707760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СОПа</w:t>
      </w:r>
      <w:proofErr w:type="spellEnd"/>
    </w:p>
    <w:p w14:paraId="225E2A55" w14:textId="77777777" w:rsidR="00F37A6D" w:rsidRDefault="00F37A6D" w:rsidP="00707760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 утверждения</w:t>
      </w:r>
    </w:p>
    <w:p w14:paraId="118AC491" w14:textId="77777777" w:rsidR="00F37A6D" w:rsidRDefault="00F37A6D" w:rsidP="00707760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разработчики</w:t>
      </w:r>
    </w:p>
    <w:p w14:paraId="13A39F4F" w14:textId="1808F0C6" w:rsidR="00F37A6D" w:rsidRDefault="00F37A6D" w:rsidP="00707760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место применения </w:t>
      </w:r>
    </w:p>
    <w:p w14:paraId="072348C2" w14:textId="77777777" w:rsidR="00F37A6D" w:rsidRDefault="00F37A6D" w:rsidP="00707760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цель</w:t>
      </w:r>
    </w:p>
    <w:p w14:paraId="6FAAF0A6" w14:textId="77777777" w:rsidR="00F37A6D" w:rsidRDefault="00F37A6D" w:rsidP="00707760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нормативные и методические ссылки</w:t>
      </w:r>
    </w:p>
    <w:p w14:paraId="0BDEF6A9" w14:textId="77777777" w:rsidR="00F37A6D" w:rsidRDefault="00F37A6D" w:rsidP="00707760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участники процесса </w:t>
      </w:r>
    </w:p>
    <w:p w14:paraId="03A969AB" w14:textId="77777777" w:rsidR="00F37A6D" w:rsidRDefault="00F37A6D" w:rsidP="00707760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оснащение </w:t>
      </w:r>
    </w:p>
    <w:p w14:paraId="15478869" w14:textId="77777777" w:rsidR="00F37A6D" w:rsidRDefault="00F37A6D" w:rsidP="00707760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алгоритм действий по выполнению манипуляции/мероприятия</w:t>
      </w:r>
    </w:p>
    <w:p w14:paraId="7448DBF7" w14:textId="77777777" w:rsidR="00F37A6D" w:rsidRDefault="00F37A6D" w:rsidP="00707760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чек-лист</w:t>
      </w:r>
    </w:p>
    <w:p w14:paraId="2A2B78EF" w14:textId="77777777" w:rsidR="00F37A6D" w:rsidRDefault="00F37A6D" w:rsidP="00707760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согласования</w:t>
      </w:r>
    </w:p>
    <w:p w14:paraId="60CB395F" w14:textId="78165AAF" w:rsidR="00F37A6D" w:rsidRDefault="00F37A6D" w:rsidP="00707760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Медицинская организация разрабатывает и утверждает локальным актом чек-лист к конкретному СОПУ, который используется для внутреннего контроля качества выполнения манипуляции/мероприятия. Шаблон чек-листа также определяется медицинской организацией.</w:t>
      </w:r>
    </w:p>
    <w:p w14:paraId="6F64D577" w14:textId="15AE038C" w:rsidR="00F37A6D" w:rsidRDefault="00F37A6D" w:rsidP="00707760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Типовой СОП представлен рекомендуемым алгоритмом действий </w:t>
      </w:r>
      <w:r w:rsidR="0070776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 выпо</w:t>
      </w:r>
      <w:r w:rsidR="00CB7127">
        <w:rPr>
          <w:rFonts w:ascii="Times New Roman" w:hAnsi="Times New Roman" w:cs="Times New Roman"/>
          <w:sz w:val="28"/>
          <w:szCs w:val="28"/>
        </w:rPr>
        <w:t>лнению манипуляции/мероприятия. К нему разработаны рекомендуемые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7127">
        <w:rPr>
          <w:rFonts w:ascii="Times New Roman" w:hAnsi="Times New Roman" w:cs="Times New Roman"/>
          <w:sz w:val="28"/>
          <w:szCs w:val="28"/>
        </w:rPr>
        <w:t>чек-листы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7617FDA" w14:textId="77777777" w:rsidR="00B26612" w:rsidRDefault="00B26612" w:rsidP="0065376C">
      <w:pPr>
        <w:pStyle w:val="1"/>
        <w:numPr>
          <w:ilvl w:val="0"/>
          <w:numId w:val="2"/>
        </w:numPr>
        <w:tabs>
          <w:tab w:val="left" w:pos="708"/>
        </w:tabs>
        <w:spacing w:before="0"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Рекомендуемый алгоритм действий по выполнению манипуляции/мероприятия</w:t>
      </w:r>
    </w:p>
    <w:p w14:paraId="5272AF9A" w14:textId="31AD5A62" w:rsidR="00031EA4" w:rsidRPr="00F37A6D" w:rsidRDefault="00661179" w:rsidP="0065376C">
      <w:pPr>
        <w:pStyle w:val="1"/>
        <w:numPr>
          <w:ilvl w:val="0"/>
          <w:numId w:val="0"/>
        </w:numPr>
        <w:spacing w:before="0"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7A6D">
        <w:rPr>
          <w:rFonts w:ascii="Times New Roman" w:hAnsi="Times New Roman" w:cs="Times New Roman"/>
          <w:sz w:val="28"/>
          <w:szCs w:val="28"/>
        </w:rPr>
        <w:t>В</w:t>
      </w:r>
      <w:r w:rsidR="00031EA4" w:rsidRPr="00F37A6D">
        <w:rPr>
          <w:rFonts w:ascii="Times New Roman" w:hAnsi="Times New Roman" w:cs="Times New Roman"/>
          <w:sz w:val="28"/>
          <w:szCs w:val="28"/>
        </w:rPr>
        <w:t>нутривенно</w:t>
      </w:r>
      <w:r w:rsidRPr="00F37A6D">
        <w:rPr>
          <w:rFonts w:ascii="Times New Roman" w:hAnsi="Times New Roman" w:cs="Times New Roman"/>
          <w:sz w:val="28"/>
          <w:szCs w:val="28"/>
        </w:rPr>
        <w:t>е</w:t>
      </w:r>
      <w:r w:rsidR="00031EA4" w:rsidRPr="00F37A6D">
        <w:rPr>
          <w:rFonts w:ascii="Times New Roman" w:hAnsi="Times New Roman" w:cs="Times New Roman"/>
          <w:sz w:val="28"/>
          <w:szCs w:val="28"/>
        </w:rPr>
        <w:t xml:space="preserve"> струйно</w:t>
      </w:r>
      <w:r w:rsidRPr="00F37A6D">
        <w:rPr>
          <w:rFonts w:ascii="Times New Roman" w:hAnsi="Times New Roman" w:cs="Times New Roman"/>
          <w:sz w:val="28"/>
          <w:szCs w:val="28"/>
        </w:rPr>
        <w:t>е</w:t>
      </w:r>
      <w:r w:rsidR="00031EA4" w:rsidRPr="00F37A6D">
        <w:rPr>
          <w:rFonts w:ascii="Times New Roman" w:hAnsi="Times New Roman" w:cs="Times New Roman"/>
          <w:sz w:val="28"/>
          <w:szCs w:val="28"/>
        </w:rPr>
        <w:t xml:space="preserve"> введени</w:t>
      </w:r>
      <w:r w:rsidRPr="00F37A6D">
        <w:rPr>
          <w:rFonts w:ascii="Times New Roman" w:hAnsi="Times New Roman" w:cs="Times New Roman"/>
          <w:sz w:val="28"/>
          <w:szCs w:val="28"/>
        </w:rPr>
        <w:t>е</w:t>
      </w:r>
      <w:r w:rsidR="00031EA4" w:rsidRPr="00F37A6D">
        <w:rPr>
          <w:rFonts w:ascii="Times New Roman" w:hAnsi="Times New Roman" w:cs="Times New Roman"/>
          <w:sz w:val="28"/>
          <w:szCs w:val="28"/>
        </w:rPr>
        <w:t xml:space="preserve"> лекарственных препаратов </w:t>
      </w:r>
      <w:r w:rsidR="0065376C">
        <w:rPr>
          <w:rFonts w:ascii="Times New Roman" w:hAnsi="Times New Roman" w:cs="Times New Roman"/>
          <w:sz w:val="28"/>
          <w:szCs w:val="28"/>
        </w:rPr>
        <w:br/>
      </w:r>
      <w:r w:rsidR="00031EA4" w:rsidRPr="00F37A6D">
        <w:rPr>
          <w:rFonts w:ascii="Times New Roman" w:hAnsi="Times New Roman" w:cs="Times New Roman"/>
          <w:sz w:val="28"/>
          <w:szCs w:val="28"/>
        </w:rPr>
        <w:t>и внутривенно</w:t>
      </w:r>
      <w:r w:rsidRPr="00F37A6D">
        <w:rPr>
          <w:rFonts w:ascii="Times New Roman" w:hAnsi="Times New Roman" w:cs="Times New Roman"/>
          <w:sz w:val="28"/>
          <w:szCs w:val="28"/>
        </w:rPr>
        <w:t>е</w:t>
      </w:r>
      <w:r w:rsidR="00031EA4" w:rsidRPr="00F37A6D">
        <w:rPr>
          <w:rFonts w:ascii="Times New Roman" w:hAnsi="Times New Roman" w:cs="Times New Roman"/>
          <w:sz w:val="28"/>
          <w:szCs w:val="28"/>
        </w:rPr>
        <w:t xml:space="preserve"> введени</w:t>
      </w:r>
      <w:r w:rsidR="00E036F9">
        <w:rPr>
          <w:rFonts w:ascii="Times New Roman" w:hAnsi="Times New Roman" w:cs="Times New Roman"/>
          <w:sz w:val="28"/>
          <w:szCs w:val="28"/>
        </w:rPr>
        <w:t xml:space="preserve">е лекарственных препаратов </w:t>
      </w:r>
      <w:proofErr w:type="spellStart"/>
      <w:r w:rsidR="00031EA4" w:rsidRPr="00F37A6D">
        <w:rPr>
          <w:rFonts w:ascii="Times New Roman" w:hAnsi="Times New Roman" w:cs="Times New Roman"/>
          <w:sz w:val="28"/>
          <w:szCs w:val="28"/>
        </w:rPr>
        <w:t>капельно</w:t>
      </w:r>
      <w:proofErr w:type="spellEnd"/>
      <w:r w:rsidR="00031EA4" w:rsidRPr="00F37A6D">
        <w:rPr>
          <w:rFonts w:ascii="Times New Roman" w:hAnsi="Times New Roman" w:cs="Times New Roman"/>
          <w:sz w:val="28"/>
          <w:szCs w:val="28"/>
        </w:rPr>
        <w:t xml:space="preserve"> с помощью системы для в</w:t>
      </w:r>
      <w:r w:rsidRPr="00F37A6D">
        <w:rPr>
          <w:rFonts w:ascii="Times New Roman" w:hAnsi="Times New Roman" w:cs="Times New Roman"/>
          <w:sz w:val="28"/>
          <w:szCs w:val="28"/>
        </w:rPr>
        <w:t xml:space="preserve">ливания </w:t>
      </w:r>
      <w:proofErr w:type="spellStart"/>
      <w:r w:rsidRPr="00F37A6D">
        <w:rPr>
          <w:rFonts w:ascii="Times New Roman" w:hAnsi="Times New Roman" w:cs="Times New Roman"/>
          <w:sz w:val="28"/>
          <w:szCs w:val="28"/>
        </w:rPr>
        <w:t>инфузионных</w:t>
      </w:r>
      <w:proofErr w:type="spellEnd"/>
      <w:r w:rsidRPr="00F37A6D">
        <w:rPr>
          <w:rFonts w:ascii="Times New Roman" w:hAnsi="Times New Roman" w:cs="Times New Roman"/>
          <w:sz w:val="28"/>
          <w:szCs w:val="28"/>
        </w:rPr>
        <w:t xml:space="preserve"> растворов</w:t>
      </w:r>
      <w:bookmarkEnd w:id="0"/>
    </w:p>
    <w:p w14:paraId="14C785E2" w14:textId="45C16308" w:rsidR="00031EA4" w:rsidRPr="00F37A6D" w:rsidRDefault="00F37A6D" w:rsidP="00707760">
      <w:pPr>
        <w:spacing w:after="0" w:line="257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2" w:name="__RefHeading___Toc11079_2533546596"/>
      <w:bookmarkEnd w:id="2"/>
      <w:r w:rsidRPr="00F37A6D">
        <w:rPr>
          <w:rFonts w:ascii="Times New Roman" w:hAnsi="Times New Roman" w:cs="Times New Roman"/>
          <w:b/>
          <w:sz w:val="28"/>
          <w:szCs w:val="28"/>
        </w:rPr>
        <w:t>1.</w:t>
      </w:r>
      <w:r w:rsidR="00BA5E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1EA4" w:rsidRPr="00F37A6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применения: </w:t>
      </w:r>
    </w:p>
    <w:p w14:paraId="4567E7E6" w14:textId="0EE329D3" w:rsidR="00F37A6D" w:rsidRDefault="00031EA4" w:rsidP="00707760">
      <w:pPr>
        <w:numPr>
          <w:ilvl w:val="0"/>
          <w:numId w:val="1"/>
        </w:num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7A6D">
        <w:rPr>
          <w:rFonts w:ascii="Times New Roman" w:hAnsi="Times New Roman" w:cs="Times New Roman"/>
          <w:sz w:val="28"/>
          <w:szCs w:val="28"/>
        </w:rPr>
        <w:lastRenderedPageBreak/>
        <w:t>Амбулаторно-поликлинические подразделения.</w:t>
      </w:r>
    </w:p>
    <w:p w14:paraId="3E383041" w14:textId="77777777" w:rsidR="00031EA4" w:rsidRPr="00F37A6D" w:rsidRDefault="00031EA4" w:rsidP="00707760">
      <w:pPr>
        <w:numPr>
          <w:ilvl w:val="0"/>
          <w:numId w:val="1"/>
        </w:num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37A6D">
        <w:rPr>
          <w:rFonts w:ascii="Times New Roman" w:hAnsi="Times New Roman" w:cs="Times New Roman"/>
          <w:sz w:val="28"/>
          <w:szCs w:val="28"/>
        </w:rPr>
        <w:t xml:space="preserve"> Стационарные подразделения.</w:t>
      </w:r>
    </w:p>
    <w:p w14:paraId="0CA01551" w14:textId="442400F5" w:rsidR="00031EA4" w:rsidRPr="00F37A6D" w:rsidRDefault="00F37A6D" w:rsidP="00707760">
      <w:pPr>
        <w:spacing w:after="0" w:line="257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3" w:name="__RefHeading___Toc11081_2533546596"/>
      <w:bookmarkEnd w:id="3"/>
      <w:r w:rsidRPr="00F37A6D">
        <w:rPr>
          <w:rFonts w:ascii="Times New Roman" w:hAnsi="Times New Roman" w:cs="Times New Roman"/>
          <w:b/>
          <w:sz w:val="28"/>
          <w:szCs w:val="28"/>
        </w:rPr>
        <w:t>2.</w:t>
      </w:r>
      <w:r w:rsidR="00BA5E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1EA4" w:rsidRPr="00F37A6D">
        <w:rPr>
          <w:rFonts w:ascii="Times New Roman" w:hAnsi="Times New Roman" w:cs="Times New Roman"/>
          <w:b/>
          <w:sz w:val="28"/>
          <w:szCs w:val="28"/>
        </w:rPr>
        <w:t xml:space="preserve">Нормативные ссылки: </w:t>
      </w:r>
    </w:p>
    <w:p w14:paraId="745E86E2" w14:textId="41918971" w:rsidR="00F37A6D" w:rsidRDefault="00031EA4" w:rsidP="00707760">
      <w:pPr>
        <w:pStyle w:val="a5"/>
        <w:numPr>
          <w:ilvl w:val="0"/>
          <w:numId w:val="5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37A6D">
        <w:rPr>
          <w:rFonts w:ascii="Times New Roman" w:hAnsi="Times New Roman" w:cs="Times New Roman"/>
          <w:sz w:val="28"/>
          <w:szCs w:val="28"/>
        </w:rPr>
        <w:t xml:space="preserve">СанПиН 3.3686-21 </w:t>
      </w:r>
      <w:hyperlink r:id="rId7" w:anchor="6580IP" w:history="1">
        <w:r w:rsidRPr="0065376C">
          <w:rPr>
            <w:rFonts w:ascii="Times New Roman" w:hAnsi="Times New Roman" w:cs="Times New Roman"/>
            <w:sz w:val="28"/>
            <w:szCs w:val="28"/>
          </w:rPr>
          <w:t xml:space="preserve">«Санитарно-эпидемиологические требования </w:t>
        </w:r>
        <w:r w:rsidR="00707760" w:rsidRPr="0065376C">
          <w:rPr>
            <w:rFonts w:ascii="Times New Roman" w:hAnsi="Times New Roman" w:cs="Times New Roman"/>
            <w:sz w:val="28"/>
            <w:szCs w:val="28"/>
          </w:rPr>
          <w:br/>
        </w:r>
        <w:r w:rsidRPr="0065376C">
          <w:rPr>
            <w:rFonts w:ascii="Times New Roman" w:hAnsi="Times New Roman" w:cs="Times New Roman"/>
            <w:sz w:val="28"/>
            <w:szCs w:val="28"/>
          </w:rPr>
          <w:t>по профилактике инфекционных болезней</w:t>
        </w:r>
      </w:hyperlink>
      <w:r w:rsidRPr="0065376C">
        <w:rPr>
          <w:rFonts w:ascii="Times New Roman" w:hAnsi="Times New Roman" w:cs="Times New Roman"/>
          <w:sz w:val="28"/>
          <w:szCs w:val="28"/>
        </w:rPr>
        <w:t>»</w:t>
      </w:r>
      <w:r w:rsidRPr="00F37A6D">
        <w:rPr>
          <w:rFonts w:ascii="Times New Roman" w:hAnsi="Times New Roman" w:cs="Times New Roman"/>
          <w:sz w:val="28"/>
          <w:szCs w:val="28"/>
        </w:rPr>
        <w:t>;</w:t>
      </w:r>
      <w:bookmarkStart w:id="4" w:name="__RefHeading___Toc11083_2533546596"/>
      <w:bookmarkEnd w:id="4"/>
    </w:p>
    <w:p w14:paraId="696990B9" w14:textId="3B0699ED" w:rsidR="00F37A6D" w:rsidRDefault="00031EA4" w:rsidP="00707760">
      <w:pPr>
        <w:pStyle w:val="a5"/>
        <w:numPr>
          <w:ilvl w:val="0"/>
          <w:numId w:val="5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F37A6D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F37A6D">
        <w:rPr>
          <w:rFonts w:ascii="Times New Roman" w:hAnsi="Times New Roman" w:cs="Times New Roman"/>
          <w:sz w:val="28"/>
          <w:szCs w:val="28"/>
        </w:rPr>
        <w:t xml:space="preserve"> 2.1.3.3678-20 «Санитарно-эпидемиологические требования </w:t>
      </w:r>
      <w:r w:rsidR="00707760">
        <w:rPr>
          <w:rFonts w:ascii="Times New Roman" w:hAnsi="Times New Roman" w:cs="Times New Roman"/>
          <w:sz w:val="28"/>
          <w:szCs w:val="28"/>
        </w:rPr>
        <w:br/>
      </w:r>
      <w:r w:rsidRPr="00F37A6D">
        <w:rPr>
          <w:rFonts w:ascii="Times New Roman" w:hAnsi="Times New Roman" w:cs="Times New Roman"/>
          <w:sz w:val="28"/>
          <w:szCs w:val="28"/>
        </w:rPr>
        <w:t>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услуг»;</w:t>
      </w:r>
      <w:bookmarkStart w:id="5" w:name="__RefHeading___Toc11085_2533546596"/>
      <w:bookmarkEnd w:id="5"/>
    </w:p>
    <w:p w14:paraId="11E1F688" w14:textId="582B0011" w:rsidR="00F37A6D" w:rsidRDefault="00031EA4" w:rsidP="00707760">
      <w:pPr>
        <w:pStyle w:val="a5"/>
        <w:numPr>
          <w:ilvl w:val="0"/>
          <w:numId w:val="5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F37A6D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F37A6D">
        <w:rPr>
          <w:rFonts w:ascii="Times New Roman" w:hAnsi="Times New Roman" w:cs="Times New Roman"/>
          <w:sz w:val="28"/>
          <w:szCs w:val="28"/>
        </w:rPr>
        <w:t xml:space="preserve"> 2.1.7.3684-21 «Санитарно-эпидемиологические требования </w:t>
      </w:r>
      <w:r w:rsidR="00707760">
        <w:rPr>
          <w:rFonts w:ascii="Times New Roman" w:hAnsi="Times New Roman" w:cs="Times New Roman"/>
          <w:sz w:val="28"/>
          <w:szCs w:val="28"/>
        </w:rPr>
        <w:br/>
      </w:r>
      <w:r w:rsidRPr="00F37A6D">
        <w:rPr>
          <w:rFonts w:ascii="Times New Roman" w:hAnsi="Times New Roman" w:cs="Times New Roman"/>
          <w:sz w:val="28"/>
          <w:szCs w:val="28"/>
        </w:rPr>
        <w:t>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проведении. Санитарно-противоэпидемических (профилактических) мероприятий»;</w:t>
      </w:r>
      <w:bookmarkStart w:id="6" w:name="__RefHeading___Toc11087_2533546596"/>
      <w:bookmarkEnd w:id="6"/>
    </w:p>
    <w:p w14:paraId="24BB7369" w14:textId="77777777" w:rsidR="00F37A6D" w:rsidRDefault="00031EA4" w:rsidP="00707760">
      <w:pPr>
        <w:pStyle w:val="a5"/>
        <w:numPr>
          <w:ilvl w:val="0"/>
          <w:numId w:val="5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37A6D">
        <w:rPr>
          <w:rFonts w:ascii="Times New Roman" w:hAnsi="Times New Roman" w:cs="Times New Roman"/>
          <w:sz w:val="28"/>
          <w:szCs w:val="28"/>
        </w:rPr>
        <w:t>ГОСТ Р 52623.4-2015 «Технологии выполнения простых медицинских услуг инвазивных вмешательств»;</w:t>
      </w:r>
      <w:bookmarkStart w:id="7" w:name="__RefHeading___Toc11089_2533546596"/>
      <w:bookmarkEnd w:id="7"/>
    </w:p>
    <w:p w14:paraId="464738DE" w14:textId="77777777" w:rsidR="00F37A6D" w:rsidRDefault="00031EA4" w:rsidP="00707760">
      <w:pPr>
        <w:pStyle w:val="a5"/>
        <w:numPr>
          <w:ilvl w:val="0"/>
          <w:numId w:val="5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37A6D">
        <w:rPr>
          <w:rFonts w:ascii="Times New Roman" w:hAnsi="Times New Roman" w:cs="Times New Roman"/>
          <w:sz w:val="28"/>
          <w:szCs w:val="28"/>
        </w:rPr>
        <w:t>МР 3.5.1.0113-16 «Использование перчаток для профилактики инфекций, связанных с оказанием медицинской помощи, в медицинских организациях»;</w:t>
      </w:r>
      <w:bookmarkStart w:id="8" w:name="__RefHeading___Toc11091_2533546596"/>
      <w:bookmarkEnd w:id="8"/>
    </w:p>
    <w:p w14:paraId="355D7F8E" w14:textId="2096B170" w:rsidR="00F37A6D" w:rsidRDefault="00031EA4" w:rsidP="00707760">
      <w:pPr>
        <w:pStyle w:val="a5"/>
        <w:numPr>
          <w:ilvl w:val="0"/>
          <w:numId w:val="5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37A6D">
        <w:rPr>
          <w:rFonts w:ascii="Times New Roman" w:hAnsi="Times New Roman" w:cs="Times New Roman"/>
          <w:sz w:val="28"/>
          <w:szCs w:val="28"/>
        </w:rPr>
        <w:t xml:space="preserve">МУ 3.5.1.3674-20 «Обеззараживание рук медицинских работников </w:t>
      </w:r>
      <w:r w:rsidR="00707760">
        <w:rPr>
          <w:rFonts w:ascii="Times New Roman" w:hAnsi="Times New Roman" w:cs="Times New Roman"/>
          <w:sz w:val="28"/>
          <w:szCs w:val="28"/>
        </w:rPr>
        <w:br/>
      </w:r>
      <w:r w:rsidRPr="00F37A6D">
        <w:rPr>
          <w:rFonts w:ascii="Times New Roman" w:hAnsi="Times New Roman" w:cs="Times New Roman"/>
          <w:sz w:val="28"/>
          <w:szCs w:val="28"/>
        </w:rPr>
        <w:t xml:space="preserve">и кожных покровов пациентов при оказании медицинской помощи»; </w:t>
      </w:r>
      <w:bookmarkStart w:id="9" w:name="__RefHeading___Toc11093_2533546596"/>
      <w:bookmarkEnd w:id="9"/>
    </w:p>
    <w:p w14:paraId="5EF33B6F" w14:textId="4872BFFD" w:rsidR="00031EA4" w:rsidRPr="00F37A6D" w:rsidRDefault="00F37A6D" w:rsidP="00707760">
      <w:pPr>
        <w:tabs>
          <w:tab w:val="left" w:pos="7410"/>
        </w:tabs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BA5E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1EA4" w:rsidRPr="00F37A6D">
        <w:rPr>
          <w:rFonts w:ascii="Times New Roman" w:hAnsi="Times New Roman" w:cs="Times New Roman"/>
          <w:b/>
          <w:sz w:val="28"/>
          <w:szCs w:val="28"/>
        </w:rPr>
        <w:t>Участники процесса:</w:t>
      </w:r>
    </w:p>
    <w:p w14:paraId="343BEACA" w14:textId="3BC83B53" w:rsidR="00031EA4" w:rsidRPr="00025298" w:rsidRDefault="00031EA4" w:rsidP="00707760">
      <w:pPr>
        <w:tabs>
          <w:tab w:val="left" w:pos="7410"/>
        </w:tabs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5298">
        <w:rPr>
          <w:rFonts w:ascii="Times New Roman" w:hAnsi="Times New Roman" w:cs="Times New Roman"/>
          <w:sz w:val="28"/>
          <w:szCs w:val="28"/>
        </w:rPr>
        <w:t>Медицинские сестры стационарных и поликлинических подразделений.</w:t>
      </w:r>
    </w:p>
    <w:p w14:paraId="34742166" w14:textId="0B98B76C" w:rsidR="00025298" w:rsidRDefault="00025298" w:rsidP="00707760">
      <w:pPr>
        <w:tabs>
          <w:tab w:val="left" w:pos="7410"/>
        </w:tabs>
        <w:spacing w:after="0" w:line="257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BA5E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1EA4" w:rsidRPr="00025298">
        <w:rPr>
          <w:rFonts w:ascii="Times New Roman" w:hAnsi="Times New Roman" w:cs="Times New Roman"/>
          <w:b/>
          <w:sz w:val="28"/>
          <w:szCs w:val="28"/>
        </w:rPr>
        <w:t xml:space="preserve">Показания к проведению: </w:t>
      </w:r>
    </w:p>
    <w:p w14:paraId="66321268" w14:textId="77777777" w:rsidR="00031EA4" w:rsidRPr="00025298" w:rsidRDefault="00031EA4" w:rsidP="00707760">
      <w:pPr>
        <w:tabs>
          <w:tab w:val="left" w:pos="7410"/>
        </w:tabs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25298">
        <w:rPr>
          <w:rFonts w:ascii="Times New Roman" w:hAnsi="Times New Roman" w:cs="Times New Roman"/>
          <w:sz w:val="28"/>
          <w:szCs w:val="28"/>
        </w:rPr>
        <w:t>лечение заболеваний, диагностика заболеваний, профилактика заболеваний, профилактика инфекций, связанных с оказанием медицинской помощи.</w:t>
      </w:r>
    </w:p>
    <w:p w14:paraId="5014345B" w14:textId="77777777" w:rsidR="00031EA4" w:rsidRPr="00F37A6D" w:rsidRDefault="00025298" w:rsidP="00707760">
      <w:pPr>
        <w:tabs>
          <w:tab w:val="left" w:pos="7410"/>
        </w:tabs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031EA4" w:rsidRPr="00F37A6D">
        <w:rPr>
          <w:rFonts w:ascii="Times New Roman" w:hAnsi="Times New Roman" w:cs="Times New Roman"/>
          <w:b/>
          <w:sz w:val="28"/>
          <w:szCs w:val="28"/>
        </w:rPr>
        <w:t xml:space="preserve">. Оснащение: </w:t>
      </w:r>
    </w:p>
    <w:p w14:paraId="32295E93" w14:textId="6A1EAD92" w:rsidR="00031EA4" w:rsidRPr="00025298" w:rsidRDefault="00031EA4" w:rsidP="00707760">
      <w:pPr>
        <w:pStyle w:val="a5"/>
        <w:numPr>
          <w:ilvl w:val="0"/>
          <w:numId w:val="7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25298">
        <w:rPr>
          <w:rFonts w:ascii="Times New Roman" w:hAnsi="Times New Roman" w:cs="Times New Roman"/>
          <w:sz w:val="28"/>
          <w:szCs w:val="28"/>
        </w:rPr>
        <w:t xml:space="preserve">тележка медицинская для внутрибольничной неотложной помощи (комплектация тележки для выполнения процедуры осуществляется </w:t>
      </w:r>
      <w:r w:rsidR="00707760">
        <w:rPr>
          <w:rFonts w:ascii="Times New Roman" w:hAnsi="Times New Roman" w:cs="Times New Roman"/>
          <w:sz w:val="28"/>
          <w:szCs w:val="28"/>
        </w:rPr>
        <w:br/>
      </w:r>
      <w:r w:rsidRPr="00025298">
        <w:rPr>
          <w:rFonts w:ascii="Times New Roman" w:hAnsi="Times New Roman" w:cs="Times New Roman"/>
          <w:sz w:val="28"/>
          <w:szCs w:val="28"/>
        </w:rPr>
        <w:t>в процедурном/манипуляционном кабинете);</w:t>
      </w:r>
    </w:p>
    <w:p w14:paraId="781E0D3C" w14:textId="77777777" w:rsidR="00031EA4" w:rsidRPr="00025298" w:rsidRDefault="00031EA4" w:rsidP="00707760">
      <w:pPr>
        <w:pStyle w:val="a5"/>
        <w:numPr>
          <w:ilvl w:val="0"/>
          <w:numId w:val="7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25298">
        <w:rPr>
          <w:rFonts w:ascii="Times New Roman" w:hAnsi="Times New Roman" w:cs="Times New Roman"/>
          <w:sz w:val="28"/>
          <w:szCs w:val="28"/>
        </w:rPr>
        <w:t>стойка – штатив для системы внутривенного капельного вливания;</w:t>
      </w:r>
    </w:p>
    <w:p w14:paraId="33EE9CDA" w14:textId="77777777" w:rsidR="00031EA4" w:rsidRPr="00025298" w:rsidRDefault="00025298" w:rsidP="00707760">
      <w:pPr>
        <w:pStyle w:val="a5"/>
        <w:numPr>
          <w:ilvl w:val="0"/>
          <w:numId w:val="7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25298">
        <w:rPr>
          <w:rFonts w:ascii="Times New Roman" w:hAnsi="Times New Roman" w:cs="Times New Roman"/>
          <w:sz w:val="28"/>
          <w:szCs w:val="28"/>
        </w:rPr>
        <w:t xml:space="preserve">спиртовой кожный </w:t>
      </w:r>
      <w:r w:rsidR="00031EA4" w:rsidRPr="00025298">
        <w:rPr>
          <w:rFonts w:ascii="Times New Roman" w:hAnsi="Times New Roman" w:cs="Times New Roman"/>
          <w:sz w:val="28"/>
          <w:szCs w:val="28"/>
        </w:rPr>
        <w:t>антисептик для обработки рук с дозатором;</w:t>
      </w:r>
    </w:p>
    <w:p w14:paraId="640419F4" w14:textId="77777777" w:rsidR="00031EA4" w:rsidRPr="00025298" w:rsidRDefault="00031EA4" w:rsidP="00707760">
      <w:pPr>
        <w:pStyle w:val="a5"/>
        <w:numPr>
          <w:ilvl w:val="0"/>
          <w:numId w:val="7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25298">
        <w:rPr>
          <w:rFonts w:ascii="Times New Roman" w:hAnsi="Times New Roman" w:cs="Times New Roman"/>
          <w:sz w:val="28"/>
          <w:szCs w:val="28"/>
        </w:rPr>
        <w:t>дезинфицирующее средство для дезинфекции поверхностей;</w:t>
      </w:r>
    </w:p>
    <w:p w14:paraId="0C649FC7" w14:textId="77777777" w:rsidR="00031EA4" w:rsidRPr="00025298" w:rsidRDefault="00031EA4" w:rsidP="00707760">
      <w:pPr>
        <w:pStyle w:val="a5"/>
        <w:numPr>
          <w:ilvl w:val="0"/>
          <w:numId w:val="7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25298">
        <w:rPr>
          <w:rFonts w:ascii="Times New Roman" w:hAnsi="Times New Roman" w:cs="Times New Roman"/>
          <w:sz w:val="28"/>
          <w:szCs w:val="28"/>
        </w:rPr>
        <w:t xml:space="preserve">ёмкость для сбора медицинских отходов класса «Б»; </w:t>
      </w:r>
    </w:p>
    <w:p w14:paraId="0B524B9F" w14:textId="77777777" w:rsidR="00031EA4" w:rsidRPr="00025298" w:rsidRDefault="00031EA4" w:rsidP="00707760">
      <w:pPr>
        <w:pStyle w:val="a5"/>
        <w:numPr>
          <w:ilvl w:val="0"/>
          <w:numId w:val="7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25298">
        <w:rPr>
          <w:rFonts w:ascii="Times New Roman" w:hAnsi="Times New Roman" w:cs="Times New Roman"/>
          <w:sz w:val="28"/>
          <w:szCs w:val="28"/>
        </w:rPr>
        <w:t>ёмкость для сбора медицинских отходов класса «А»;</w:t>
      </w:r>
    </w:p>
    <w:p w14:paraId="6F2BBA52" w14:textId="77777777" w:rsidR="00031EA4" w:rsidRPr="00025298" w:rsidRDefault="00031EA4" w:rsidP="00707760">
      <w:pPr>
        <w:pStyle w:val="a5"/>
        <w:numPr>
          <w:ilvl w:val="0"/>
          <w:numId w:val="7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25298">
        <w:rPr>
          <w:rFonts w:ascii="Times New Roman" w:hAnsi="Times New Roman" w:cs="Times New Roman"/>
          <w:sz w:val="28"/>
          <w:szCs w:val="28"/>
        </w:rPr>
        <w:t>аптечка экстренной профилактики парентеральных инфекций для оказания медицинской помощи.</w:t>
      </w:r>
    </w:p>
    <w:p w14:paraId="0B55773B" w14:textId="77777777" w:rsidR="00031EA4" w:rsidRPr="00F37A6D" w:rsidRDefault="00025298" w:rsidP="00707760">
      <w:pPr>
        <w:tabs>
          <w:tab w:val="left" w:pos="7410"/>
        </w:tabs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031EA4" w:rsidRPr="00F37A6D">
        <w:rPr>
          <w:rFonts w:ascii="Times New Roman" w:hAnsi="Times New Roman" w:cs="Times New Roman"/>
          <w:b/>
          <w:sz w:val="28"/>
          <w:szCs w:val="28"/>
        </w:rPr>
        <w:t xml:space="preserve"> Особенности выполнения процедуры:</w:t>
      </w:r>
    </w:p>
    <w:p w14:paraId="68CBD27F" w14:textId="54E66353" w:rsidR="00031EA4" w:rsidRPr="00025298" w:rsidRDefault="00031EA4" w:rsidP="00707760">
      <w:pPr>
        <w:pStyle w:val="a5"/>
        <w:numPr>
          <w:ilvl w:val="0"/>
          <w:numId w:val="8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25298">
        <w:rPr>
          <w:rFonts w:ascii="Times New Roman" w:hAnsi="Times New Roman" w:cs="Times New Roman"/>
          <w:sz w:val="28"/>
          <w:szCs w:val="28"/>
        </w:rPr>
        <w:t xml:space="preserve">внутривенное введение лекарственных препаратов выполняется </w:t>
      </w:r>
      <w:r w:rsidR="00707760">
        <w:rPr>
          <w:rFonts w:ascii="Times New Roman" w:hAnsi="Times New Roman" w:cs="Times New Roman"/>
          <w:sz w:val="28"/>
          <w:szCs w:val="28"/>
        </w:rPr>
        <w:br/>
      </w:r>
      <w:r w:rsidRPr="00025298">
        <w:rPr>
          <w:rFonts w:ascii="Times New Roman" w:hAnsi="Times New Roman" w:cs="Times New Roman"/>
          <w:sz w:val="28"/>
          <w:szCs w:val="28"/>
        </w:rPr>
        <w:t xml:space="preserve">в периферические вены, вены локтевого сгиба, тыла кисти, запястий, стопы, </w:t>
      </w:r>
      <w:r w:rsidR="00707760">
        <w:rPr>
          <w:rFonts w:ascii="Times New Roman" w:hAnsi="Times New Roman" w:cs="Times New Roman"/>
          <w:sz w:val="28"/>
          <w:szCs w:val="28"/>
        </w:rPr>
        <w:br/>
      </w:r>
      <w:r w:rsidRPr="00025298">
        <w:rPr>
          <w:rFonts w:ascii="Times New Roman" w:hAnsi="Times New Roman" w:cs="Times New Roman"/>
          <w:sz w:val="28"/>
          <w:szCs w:val="28"/>
        </w:rPr>
        <w:lastRenderedPageBreak/>
        <w:t xml:space="preserve">в центральные вены, в </w:t>
      </w:r>
      <w:r w:rsidRPr="00025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IN-</w:t>
      </w:r>
      <w:proofErr w:type="spellStart"/>
      <w:r w:rsidRPr="00025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Stopper</w:t>
      </w:r>
      <w:proofErr w:type="spellEnd"/>
      <w:r w:rsidRPr="00025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025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инфузионную</w:t>
      </w:r>
      <w:proofErr w:type="spellEnd"/>
      <w:r w:rsidRPr="00025298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заглушку с инъекционной мембраной);</w:t>
      </w:r>
    </w:p>
    <w:p w14:paraId="6E573796" w14:textId="0365F881" w:rsidR="00031EA4" w:rsidRPr="00025298" w:rsidRDefault="00031EA4" w:rsidP="00707760">
      <w:pPr>
        <w:pStyle w:val="a5"/>
        <w:numPr>
          <w:ilvl w:val="0"/>
          <w:numId w:val="8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25298">
        <w:rPr>
          <w:rFonts w:ascii="Times New Roman" w:hAnsi="Times New Roman" w:cs="Times New Roman"/>
          <w:sz w:val="28"/>
          <w:szCs w:val="28"/>
        </w:rPr>
        <w:t xml:space="preserve">лекарственное средство, для проведения внутривенной струйной </w:t>
      </w:r>
      <w:proofErr w:type="spellStart"/>
      <w:r w:rsidRPr="00025298">
        <w:rPr>
          <w:rFonts w:ascii="Times New Roman" w:hAnsi="Times New Roman" w:cs="Times New Roman"/>
          <w:sz w:val="28"/>
          <w:szCs w:val="28"/>
        </w:rPr>
        <w:t>инфузии</w:t>
      </w:r>
      <w:proofErr w:type="spellEnd"/>
      <w:r w:rsidRPr="00025298">
        <w:rPr>
          <w:rFonts w:ascii="Times New Roman" w:hAnsi="Times New Roman" w:cs="Times New Roman"/>
          <w:sz w:val="28"/>
          <w:szCs w:val="28"/>
        </w:rPr>
        <w:t>, набирается у постели пациента;</w:t>
      </w:r>
    </w:p>
    <w:p w14:paraId="22FC7373" w14:textId="79FB0E5A" w:rsidR="00031EA4" w:rsidRPr="00025298" w:rsidRDefault="00031EA4" w:rsidP="00707760">
      <w:pPr>
        <w:pStyle w:val="a5"/>
        <w:numPr>
          <w:ilvl w:val="0"/>
          <w:numId w:val="8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25298">
        <w:rPr>
          <w:rFonts w:ascii="Times New Roman" w:hAnsi="Times New Roman" w:cs="Times New Roman"/>
          <w:sz w:val="28"/>
          <w:szCs w:val="28"/>
        </w:rPr>
        <w:t xml:space="preserve">лекарственное средство, для проведения внутривенной капельной </w:t>
      </w:r>
      <w:proofErr w:type="spellStart"/>
      <w:r w:rsidRPr="00025298">
        <w:rPr>
          <w:rFonts w:ascii="Times New Roman" w:hAnsi="Times New Roman" w:cs="Times New Roman"/>
          <w:sz w:val="28"/>
          <w:szCs w:val="28"/>
        </w:rPr>
        <w:t>инфузии</w:t>
      </w:r>
      <w:proofErr w:type="spellEnd"/>
      <w:r w:rsidRPr="00025298">
        <w:rPr>
          <w:rFonts w:ascii="Times New Roman" w:hAnsi="Times New Roman" w:cs="Times New Roman"/>
          <w:sz w:val="28"/>
          <w:szCs w:val="28"/>
        </w:rPr>
        <w:t>, набирается в процедурном кабинете;</w:t>
      </w:r>
    </w:p>
    <w:p w14:paraId="49E5C34A" w14:textId="77777777" w:rsidR="00031EA4" w:rsidRPr="00025298" w:rsidRDefault="00031EA4" w:rsidP="00707760">
      <w:pPr>
        <w:pStyle w:val="a5"/>
        <w:numPr>
          <w:ilvl w:val="0"/>
          <w:numId w:val="8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25298">
        <w:rPr>
          <w:rFonts w:ascii="Times New Roman" w:hAnsi="Times New Roman" w:cs="Times New Roman"/>
          <w:sz w:val="28"/>
          <w:szCs w:val="28"/>
        </w:rPr>
        <w:t xml:space="preserve">для приготовления, для разведения растворов из </w:t>
      </w:r>
      <w:proofErr w:type="spellStart"/>
      <w:r w:rsidRPr="00025298">
        <w:rPr>
          <w:rFonts w:ascii="Times New Roman" w:hAnsi="Times New Roman" w:cs="Times New Roman"/>
          <w:sz w:val="28"/>
          <w:szCs w:val="28"/>
        </w:rPr>
        <w:t>многодозовых</w:t>
      </w:r>
      <w:proofErr w:type="spellEnd"/>
      <w:r w:rsidRPr="00025298">
        <w:rPr>
          <w:rFonts w:ascii="Times New Roman" w:hAnsi="Times New Roman" w:cs="Times New Roman"/>
          <w:sz w:val="28"/>
          <w:szCs w:val="28"/>
        </w:rPr>
        <w:t xml:space="preserve"> флаконов применяется устройство - аспирационная канюля многократного отбора медикаментов- </w:t>
      </w:r>
      <w:r w:rsidRPr="00025298">
        <w:rPr>
          <w:rFonts w:ascii="Times New Roman" w:hAnsi="Times New Roman" w:cs="Times New Roman"/>
          <w:sz w:val="28"/>
          <w:szCs w:val="28"/>
          <w:lang w:val="en-US"/>
        </w:rPr>
        <w:t>Mini</w:t>
      </w:r>
      <w:r w:rsidRPr="00025298">
        <w:rPr>
          <w:rFonts w:ascii="Times New Roman" w:hAnsi="Times New Roman" w:cs="Times New Roman"/>
          <w:sz w:val="28"/>
          <w:szCs w:val="28"/>
        </w:rPr>
        <w:t>-</w:t>
      </w:r>
      <w:r w:rsidRPr="00025298">
        <w:rPr>
          <w:rFonts w:ascii="Times New Roman" w:hAnsi="Times New Roman" w:cs="Times New Roman"/>
          <w:sz w:val="28"/>
          <w:szCs w:val="28"/>
          <w:lang w:val="en-US"/>
        </w:rPr>
        <w:t>Spike</w:t>
      </w:r>
      <w:bookmarkStart w:id="10" w:name="_GoBack2"/>
      <w:bookmarkEnd w:id="10"/>
      <w:r w:rsidRPr="00025298">
        <w:rPr>
          <w:rFonts w:ascii="Times New Roman" w:hAnsi="Times New Roman" w:cs="Times New Roman"/>
          <w:sz w:val="28"/>
          <w:szCs w:val="28"/>
        </w:rPr>
        <w:t>;</w:t>
      </w:r>
    </w:p>
    <w:p w14:paraId="0E81D6C9" w14:textId="77777777" w:rsidR="00031EA4" w:rsidRPr="00025298" w:rsidRDefault="00031EA4" w:rsidP="00707760">
      <w:pPr>
        <w:pStyle w:val="a5"/>
        <w:numPr>
          <w:ilvl w:val="0"/>
          <w:numId w:val="8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25298">
        <w:rPr>
          <w:rFonts w:ascii="Times New Roman" w:hAnsi="Times New Roman" w:cs="Times New Roman"/>
          <w:sz w:val="28"/>
          <w:szCs w:val="28"/>
        </w:rPr>
        <w:t>выбор положения пациента зависит от состояния пациента;</w:t>
      </w:r>
    </w:p>
    <w:p w14:paraId="26199BE3" w14:textId="77777777" w:rsidR="00031EA4" w:rsidRPr="00025298" w:rsidRDefault="00031EA4" w:rsidP="00707760">
      <w:pPr>
        <w:pStyle w:val="a5"/>
        <w:numPr>
          <w:ilvl w:val="0"/>
          <w:numId w:val="8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25298">
        <w:rPr>
          <w:rFonts w:ascii="Times New Roman" w:hAnsi="Times New Roman" w:cs="Times New Roman"/>
          <w:sz w:val="28"/>
          <w:szCs w:val="28"/>
        </w:rPr>
        <w:t xml:space="preserve">особенностью выполнения методики у пациентов пожилого и старческого возраста является </w:t>
      </w:r>
      <w:proofErr w:type="spellStart"/>
      <w:r w:rsidRPr="00025298">
        <w:rPr>
          <w:rFonts w:ascii="Times New Roman" w:hAnsi="Times New Roman" w:cs="Times New Roman"/>
          <w:sz w:val="28"/>
          <w:szCs w:val="28"/>
        </w:rPr>
        <w:t>пунктирование</w:t>
      </w:r>
      <w:proofErr w:type="spellEnd"/>
      <w:r w:rsidRPr="00025298">
        <w:rPr>
          <w:rFonts w:ascii="Times New Roman" w:hAnsi="Times New Roman" w:cs="Times New Roman"/>
          <w:sz w:val="28"/>
          <w:szCs w:val="28"/>
        </w:rPr>
        <w:t xml:space="preserve"> вены при очень слабом сдавливании конечности жгутом во избежание травмы (гематома, скальпированная рана, скарификация кожи) и/или спонтанного разрыва вены, т.к. у данной категории пациентов тонкая кожа, достаточно хрупкие и ломкие сосуды;</w:t>
      </w:r>
    </w:p>
    <w:p w14:paraId="3F7E1627" w14:textId="77777777" w:rsidR="00031EA4" w:rsidRPr="00025298" w:rsidRDefault="00031EA4" w:rsidP="00707760">
      <w:pPr>
        <w:pStyle w:val="a5"/>
        <w:numPr>
          <w:ilvl w:val="0"/>
          <w:numId w:val="8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25298">
        <w:rPr>
          <w:rFonts w:ascii="Times New Roman" w:hAnsi="Times New Roman" w:cs="Times New Roman"/>
          <w:sz w:val="28"/>
          <w:szCs w:val="28"/>
        </w:rPr>
        <w:t xml:space="preserve">учитывая длительность выполнения процедуры, предложить пациенту опорожнить мочевой пузырь, или помочь ему занять удобное положение, которое зависит от его здоровья; </w:t>
      </w:r>
    </w:p>
    <w:p w14:paraId="6324A2F8" w14:textId="77777777" w:rsidR="00031EA4" w:rsidRPr="00025298" w:rsidRDefault="00031EA4" w:rsidP="00707760">
      <w:pPr>
        <w:pStyle w:val="a5"/>
        <w:numPr>
          <w:ilvl w:val="0"/>
          <w:numId w:val="8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25298">
        <w:rPr>
          <w:rFonts w:ascii="Times New Roman" w:hAnsi="Times New Roman" w:cs="Times New Roman"/>
          <w:sz w:val="28"/>
          <w:szCs w:val="28"/>
        </w:rPr>
        <w:t xml:space="preserve">При наложении жгута женщинам с </w:t>
      </w:r>
      <w:proofErr w:type="spellStart"/>
      <w:r w:rsidRPr="00025298">
        <w:rPr>
          <w:rFonts w:ascii="Times New Roman" w:hAnsi="Times New Roman" w:cs="Times New Roman"/>
          <w:sz w:val="28"/>
          <w:szCs w:val="28"/>
        </w:rPr>
        <w:t>мастэктомией</w:t>
      </w:r>
      <w:proofErr w:type="spellEnd"/>
      <w:r w:rsidRPr="00025298">
        <w:rPr>
          <w:rFonts w:ascii="Times New Roman" w:hAnsi="Times New Roman" w:cs="Times New Roman"/>
          <w:sz w:val="28"/>
          <w:szCs w:val="28"/>
        </w:rPr>
        <w:t xml:space="preserve">, не использовать руку на стороне </w:t>
      </w:r>
      <w:proofErr w:type="spellStart"/>
      <w:r w:rsidRPr="00025298">
        <w:rPr>
          <w:rFonts w:ascii="Times New Roman" w:hAnsi="Times New Roman" w:cs="Times New Roman"/>
          <w:sz w:val="28"/>
          <w:szCs w:val="28"/>
        </w:rPr>
        <w:t>мастэктомии</w:t>
      </w:r>
      <w:proofErr w:type="spellEnd"/>
      <w:r w:rsidRPr="00025298">
        <w:rPr>
          <w:rFonts w:ascii="Times New Roman" w:hAnsi="Times New Roman" w:cs="Times New Roman"/>
          <w:sz w:val="28"/>
          <w:szCs w:val="28"/>
        </w:rPr>
        <w:t>;</w:t>
      </w:r>
    </w:p>
    <w:p w14:paraId="0F8CE4E8" w14:textId="77777777" w:rsidR="00031EA4" w:rsidRDefault="00031EA4" w:rsidP="00707760">
      <w:pPr>
        <w:pStyle w:val="a5"/>
        <w:numPr>
          <w:ilvl w:val="0"/>
          <w:numId w:val="8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25298">
        <w:rPr>
          <w:rFonts w:ascii="Times New Roman" w:hAnsi="Times New Roman" w:cs="Times New Roman"/>
          <w:sz w:val="28"/>
          <w:szCs w:val="28"/>
        </w:rPr>
        <w:t>Через 15-30 минут после инъекции обязательно узнать у пациента о его самочувствии и о реакции на введенное лекарство.</w:t>
      </w:r>
    </w:p>
    <w:p w14:paraId="5B2DB85B" w14:textId="77777777" w:rsidR="00031EA4" w:rsidRDefault="00025298" w:rsidP="00707760">
      <w:pPr>
        <w:tabs>
          <w:tab w:val="left" w:pos="7410"/>
        </w:tabs>
        <w:spacing w:after="0" w:line="257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031EA4" w:rsidRPr="00F37A6D">
        <w:rPr>
          <w:rFonts w:ascii="Times New Roman" w:hAnsi="Times New Roman" w:cs="Times New Roman"/>
          <w:b/>
          <w:sz w:val="28"/>
          <w:szCs w:val="28"/>
        </w:rPr>
        <w:t>Алгоритм выполнения процедуры:</w:t>
      </w:r>
    </w:p>
    <w:tbl>
      <w:tblPr>
        <w:tblW w:w="10206" w:type="dxa"/>
        <w:tblInd w:w="-5" w:type="dxa"/>
        <w:tblLayout w:type="fixed"/>
        <w:tblLook w:val="0080" w:firstRow="0" w:lastRow="0" w:firstColumn="1" w:lastColumn="0" w:noHBand="0" w:noVBand="0"/>
      </w:tblPr>
      <w:tblGrid>
        <w:gridCol w:w="7322"/>
        <w:gridCol w:w="2884"/>
      </w:tblGrid>
      <w:tr w:rsidR="00A969E4" w14:paraId="50A3846F" w14:textId="77777777" w:rsidTr="00707760">
        <w:trPr>
          <w:trHeight w:val="1408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93D92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Средства индивидуальной защиты, спецодежда для медицинского персонала:</w:t>
            </w:r>
          </w:p>
          <w:p w14:paraId="1C9BB2F4" w14:textId="77777777" w:rsidR="00A969E4" w:rsidRP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шапочка;</w:t>
            </w:r>
          </w:p>
          <w:p w14:paraId="1C2CF4DD" w14:textId="77777777" w:rsidR="00A969E4" w:rsidRP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маска;</w:t>
            </w:r>
          </w:p>
          <w:p w14:paraId="03BA7AEF" w14:textId="77777777" w:rsidR="00A969E4" w:rsidRP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халат с длинным рукавом;</w:t>
            </w:r>
          </w:p>
          <w:p w14:paraId="240AE297" w14:textId="77777777" w:rsidR="00A969E4" w:rsidRP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очки/щиток.</w:t>
            </w:r>
          </w:p>
        </w:tc>
      </w:tr>
      <w:tr w:rsidR="00A969E4" w14:paraId="16591170" w14:textId="77777777" w:rsidTr="00707760">
        <w:trPr>
          <w:trHeight w:val="3701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C7E67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Укомплектовать медицинскую тележку проверив сроки годности расходного материала и лекарственных средств:</w:t>
            </w:r>
          </w:p>
          <w:p w14:paraId="5C29F45B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шприц одноразовый объёмом от 10 до 20 мл;</w:t>
            </w:r>
          </w:p>
          <w:p w14:paraId="50903713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иглы инъекционные;</w:t>
            </w:r>
          </w:p>
          <w:p w14:paraId="479DC2F2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 xml:space="preserve">система для вливания </w:t>
            </w:r>
            <w:proofErr w:type="spellStart"/>
            <w:r w:rsidRPr="00A969E4">
              <w:rPr>
                <w:rFonts w:ascii="Times New Roman" w:hAnsi="Times New Roman"/>
                <w:sz w:val="24"/>
                <w:szCs w:val="24"/>
              </w:rPr>
              <w:t>инфузионных</w:t>
            </w:r>
            <w:proofErr w:type="spellEnd"/>
            <w:r w:rsidRPr="00A969E4">
              <w:rPr>
                <w:rFonts w:ascii="Times New Roman" w:hAnsi="Times New Roman"/>
                <w:sz w:val="24"/>
                <w:szCs w:val="24"/>
              </w:rPr>
              <w:t xml:space="preserve"> растворов;</w:t>
            </w:r>
          </w:p>
          <w:p w14:paraId="0A4C9F1A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нестерильные ножницы или пинцет (для открытия флаконов);</w:t>
            </w:r>
          </w:p>
          <w:p w14:paraId="38804C1D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пилочка;</w:t>
            </w:r>
          </w:p>
          <w:p w14:paraId="2CF4B9B2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лоток стерильный;</w:t>
            </w:r>
          </w:p>
          <w:p w14:paraId="4384AE3E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лоток нестерильный;</w:t>
            </w:r>
          </w:p>
          <w:p w14:paraId="541D4C6D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одноразовые дезинфицирующие спиртовые салфетки;</w:t>
            </w:r>
          </w:p>
          <w:p w14:paraId="0309CB84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жгут венозный;</w:t>
            </w:r>
          </w:p>
          <w:p w14:paraId="29D1393B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валик из влагостойкого материала;</w:t>
            </w:r>
          </w:p>
          <w:p w14:paraId="5A8D61B4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раствор натрия хлорида 0,9% (при вскрытии флакона необходимо указать на флаконе дату вскрытия и время, подпись медработника);</w:t>
            </w:r>
          </w:p>
          <w:p w14:paraId="7CEA1BFD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 xml:space="preserve">бинт, лейкопластырь или </w:t>
            </w:r>
            <w:proofErr w:type="spellStart"/>
            <w:r w:rsidRPr="00A969E4">
              <w:rPr>
                <w:rFonts w:ascii="Times New Roman" w:hAnsi="Times New Roman"/>
                <w:sz w:val="24"/>
                <w:szCs w:val="24"/>
              </w:rPr>
              <w:t>самоклеющаяся</w:t>
            </w:r>
            <w:proofErr w:type="spellEnd"/>
            <w:r w:rsidRPr="00A969E4">
              <w:rPr>
                <w:rFonts w:ascii="Times New Roman" w:hAnsi="Times New Roman"/>
                <w:sz w:val="24"/>
                <w:szCs w:val="24"/>
              </w:rPr>
              <w:t xml:space="preserve"> повязка;</w:t>
            </w:r>
          </w:p>
          <w:p w14:paraId="3C40C4CD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стерильные марлевые салфетки;</w:t>
            </w:r>
          </w:p>
          <w:p w14:paraId="1BCACB1C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lastRenderedPageBreak/>
              <w:t>перчатки нестерильные;</w:t>
            </w:r>
          </w:p>
          <w:p w14:paraId="4DDEB475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лекарственное средство (ампулы, флаконы);</w:t>
            </w:r>
          </w:p>
          <w:p w14:paraId="73BDCAB0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лист врачебного назначения;</w:t>
            </w:r>
          </w:p>
          <w:p w14:paraId="5315A824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антисептик для обработки рук с дозатором;</w:t>
            </w:r>
          </w:p>
          <w:p w14:paraId="00E03DA1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дезинфицирующее средство для дезинфекции поверхностей;</w:t>
            </w:r>
          </w:p>
          <w:p w14:paraId="35A90715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не прокалываемый контейнер желтого цвета для сбора использованных игл;</w:t>
            </w:r>
          </w:p>
          <w:p w14:paraId="30816FF2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ёмкость для сбора медицинских отходов класса «Б»;</w:t>
            </w:r>
          </w:p>
          <w:p w14:paraId="70B06882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ёмкость для сбора медицинских отходов класса «А»;</w:t>
            </w:r>
          </w:p>
          <w:p w14:paraId="3AA63C03" w14:textId="77777777" w:rsidR="00A969E4" w:rsidRPr="00A969E4" w:rsidRDefault="00A969E4" w:rsidP="00707760">
            <w:pPr>
              <w:pStyle w:val="a5"/>
              <w:widowControl w:val="0"/>
              <w:tabs>
                <w:tab w:val="left" w:pos="7410"/>
              </w:tabs>
              <w:spacing w:after="0" w:line="257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A969E4">
              <w:rPr>
                <w:rFonts w:ascii="Times New Roman" w:hAnsi="Times New Roman"/>
                <w:sz w:val="24"/>
                <w:szCs w:val="24"/>
              </w:rPr>
              <w:t>ноутбук с программой 1с (при необходимости).</w:t>
            </w:r>
          </w:p>
        </w:tc>
      </w:tr>
      <w:tr w:rsidR="00A969E4" w14:paraId="060829FA" w14:textId="77777777" w:rsidTr="00707760">
        <w:trPr>
          <w:trHeight w:val="725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EC110" w14:textId="77777777" w:rsidR="00A969E4" w:rsidRPr="00707760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07760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  <w:p w14:paraId="554178AC" w14:textId="07A769FA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07760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Pr="0070776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При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выполнении струйного введения лекарственного препарата (выполняются пункты 3.1</w:t>
            </w:r>
            <w:r w:rsidR="00014C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, 4</w:t>
            </w:r>
            <w:r w:rsidR="006876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-10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,</w:t>
            </w:r>
            <w:r w:rsidR="006876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11, 13-19, </w:t>
            </w:r>
            <w:proofErr w:type="gramStart"/>
            <w:r w:rsidR="006876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20,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22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-27)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Доставить в палату медицинскую тележку с размещенным на ней необходимым оснащением. Идентифицировать пациента (спросить Ф.И.О., дату рождения). Убедиться в наличии информированного добровольного согласия. Представиться пациенту, объяснить ход и цель предстоящей процедуры. Предложить пациенту /помочь ему занять удобное положение: сидя или лёжа.</w:t>
            </w:r>
          </w:p>
          <w:p w14:paraId="4BBF540C" w14:textId="3563E25F" w:rsidR="00A969E4" w:rsidRDefault="00A969E4" w:rsidP="00687605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color w:val="000000"/>
                <w:shd w:val="clear" w:color="auto" w:fil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 </w:t>
            </w:r>
            <w:r w:rsidRPr="005C127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При выполнении капельного вв</w:t>
            </w:r>
            <w:r w:rsidR="00AC5D9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едения лекарственного препарата</w:t>
            </w:r>
            <w:r w:rsidR="00014C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(выполняются пункты </w:t>
            </w:r>
            <w:proofErr w:type="spellStart"/>
            <w:r w:rsidR="00014C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пункты</w:t>
            </w:r>
            <w:proofErr w:type="spellEnd"/>
            <w:r w:rsidR="00014C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3.2</w:t>
            </w:r>
            <w:r w:rsidR="006876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, 4-10, 12, 13-19, 21, 22-27)</w:t>
            </w:r>
            <w:r w:rsidRPr="00AC5D9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 необходимого оснащения,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инфузионной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системы для капельного введения лекарственного препарата осуществляется в процедурном кабинете (см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4 -13).</w:t>
            </w:r>
          </w:p>
        </w:tc>
      </w:tr>
      <w:tr w:rsidR="00A969E4" w14:paraId="499F183F" w14:textId="77777777" w:rsidTr="00707760">
        <w:trPr>
          <w:trHeight w:val="483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F1897" w14:textId="77777777" w:rsidR="00A969E4" w:rsidRDefault="00A969E4" w:rsidP="00707760">
            <w:pPr>
              <w:widowControl w:val="0"/>
              <w:tabs>
                <w:tab w:val="left" w:pos="6555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Выполнить  гигиеническую обработку рук.</w:t>
            </w:r>
          </w:p>
        </w:tc>
      </w:tr>
      <w:tr w:rsidR="00A969E4" w14:paraId="69F6D83A" w14:textId="77777777" w:rsidTr="00707760">
        <w:trPr>
          <w:trHeight w:val="665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1F5FD" w14:textId="77BC6B7E" w:rsidR="00A969E4" w:rsidRDefault="00A969E4" w:rsidP="00707760">
            <w:pPr>
              <w:widowControl w:val="0"/>
              <w:tabs>
                <w:tab w:val="left" w:pos="6555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Вскрыть стерильный лоток, проверив целостность упаковки, дату стерилизации и индикатор стерильности.</w:t>
            </w:r>
          </w:p>
        </w:tc>
      </w:tr>
      <w:tr w:rsidR="00A969E4" w14:paraId="429D3311" w14:textId="77777777" w:rsidTr="00707760">
        <w:trPr>
          <w:trHeight w:val="537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229DF" w14:textId="0901D830" w:rsidR="00A969E4" w:rsidRDefault="00A969E4" w:rsidP="00707760">
            <w:pPr>
              <w:widowControl w:val="0"/>
              <w:tabs>
                <w:tab w:val="left" w:pos="6555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Вскрыть  спиртовые дезинфицирующие салфетки и положить в стерильный лоток.</w:t>
            </w:r>
          </w:p>
        </w:tc>
      </w:tr>
      <w:tr w:rsidR="00A969E4" w14:paraId="229B3B97" w14:textId="77777777" w:rsidTr="00707760">
        <w:trPr>
          <w:trHeight w:val="995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BCF1F6" w14:textId="77777777" w:rsidR="00A969E4" w:rsidRDefault="00A969E4" w:rsidP="00707760">
            <w:pPr>
              <w:widowControl w:val="0"/>
              <w:tabs>
                <w:tab w:val="left" w:pos="6555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Взять упаковку лекарственного препарата и проверить его пригодность (прочитать наименование, дозу, срок годности на упаковке, определить пригодность по внешнему виду). Сверить с назначением врача.</w:t>
            </w:r>
          </w:p>
        </w:tc>
      </w:tr>
      <w:tr w:rsidR="00A969E4" w14:paraId="0601AA11" w14:textId="77777777" w:rsidTr="00707760">
        <w:trPr>
          <w:trHeight w:val="685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9E5CD" w14:textId="77777777" w:rsidR="00A969E4" w:rsidRDefault="00A969E4" w:rsidP="00707760">
            <w:pPr>
              <w:widowControl w:val="0"/>
              <w:tabs>
                <w:tab w:val="left" w:pos="6555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Подготовить шприц/систему для вливания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инфузионных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растворов, проверив срок годности и герметичность упаковки.</w:t>
            </w:r>
          </w:p>
        </w:tc>
      </w:tr>
      <w:tr w:rsidR="00A969E4" w14:paraId="159E6FBD" w14:textId="77777777" w:rsidTr="00707760">
        <w:trPr>
          <w:trHeight w:val="1683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5F152" w14:textId="634AD309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а) Вскрыть упаковку, не полностью извлечь шприц и соединить его с иглой внутри упаковки. Собранный шприц положить в стерильный лоток. Упаковку от шприца поместить в нестерильный лоток/ёмкость для сбора медицинских отходов класса «А».</w:t>
            </w:r>
          </w:p>
          <w:p w14:paraId="3846F7D5" w14:textId="7F4261AA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б) Вскрыть упаковку, извлечь систему для внутривенных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инфузий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положить в стерильный лоток. Упаковку от системы поместить в нестерильный лоток/ ёмкость для сбора медицинских отходов класса «А»</w:t>
            </w:r>
          </w:p>
        </w:tc>
      </w:tr>
      <w:tr w:rsidR="00A969E4" w14:paraId="513590E5" w14:textId="77777777" w:rsidTr="00707760">
        <w:trPr>
          <w:trHeight w:val="345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15277" w14:textId="603D11B9" w:rsidR="00A969E4" w:rsidRDefault="00A969E4" w:rsidP="00707760">
            <w:pPr>
              <w:widowControl w:val="0"/>
              <w:tabs>
                <w:tab w:val="left" w:pos="6555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Выполнить гигиеническую обработку рук. Надеть нестерильные перчатки.</w:t>
            </w:r>
          </w:p>
        </w:tc>
      </w:tr>
      <w:tr w:rsidR="00A969E4" w14:paraId="7218CFB0" w14:textId="77777777" w:rsidTr="00707760">
        <w:trPr>
          <w:trHeight w:val="1306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4902A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Набрать лекарственный препарат в шприц:</w:t>
            </w:r>
          </w:p>
          <w:p w14:paraId="3D1B4F1C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При наборе лекарственного средства из флакона:</w:t>
            </w:r>
          </w:p>
          <w:p w14:paraId="5BB6B352" w14:textId="77777777" w:rsidR="00A969E4" w:rsidRDefault="00A969E4" w:rsidP="00707760">
            <w:pPr>
              <w:widowControl w:val="0"/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на флаконе название лекарственного препарата, дозировку, убедиться визуально, что лекарственный препарат пригоден.</w:t>
            </w:r>
          </w:p>
          <w:p w14:paraId="0B0A3BF1" w14:textId="53F21476" w:rsidR="00A969E4" w:rsidRDefault="00A969E4" w:rsidP="00707760">
            <w:pPr>
              <w:widowControl w:val="0"/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Нестерильными ножницами или пинцетом вскрыть центральную часть пластиковой (металлической) крышки флакона, обработать флакон или резиновую пробку дезинфицирующей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спиртовой салфеткой. Подготовить раствор согласно листа врачебных назначений.  Ввести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mini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spike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 углом 90° к поверхности крышки во флакон, присоединить шприц к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mini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spike</w:t>
            </w:r>
            <w:r>
              <w:rPr>
                <w:rFonts w:ascii="Times New Roman" w:hAnsi="Times New Roman"/>
                <w:sz w:val="24"/>
                <w:szCs w:val="24"/>
              </w:rPr>
              <w:t>, перевернуть флакон вверх дном, слегка оттягивая поршень шприца, набрать в шприц нужное количество лекарственного препарата. Извлечь шприц из флакона, надеть стерильную иглу, перевернуть шприц иглой вверх и выпустить воздух из шприца.</w:t>
            </w:r>
          </w:p>
          <w:p w14:paraId="22AA364A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При наборе лекарственного препарата в шприц из ампулы:</w:t>
            </w:r>
          </w:p>
          <w:p w14:paraId="76F16F06" w14:textId="2BE53FB0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на ампуле название лекарственного препарата, дозировку, убедиться визуально, что лекарственный препарат пригоден. Встряхнуть ампулу, чтобы весь лекарственный препарат оказался в её широкой части. Подпилить ампулу пилочкой (если на ампуле нет линии подпила или точки на шейке ампулы), обработать шейку ампулы дезинфицирующей спиртовой салфеткой, вскрыть ампулу.</w:t>
            </w:r>
          </w:p>
          <w:p w14:paraId="273D3796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Спиртовую салфетку, внутри которой головка ампулы, поместить в нестерильный лоток/ ёмкость для сбора медицинских отходов класса «А».</w:t>
            </w:r>
          </w:p>
          <w:p w14:paraId="728A3973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Ввести иглу в ампулу и потянуть поршень на себя. Использованную, при наборе лекарственного средства иглу, поместить в не прокалываемую ёмкость для сбора медицинских отходов класса «Б».</w:t>
            </w:r>
          </w:p>
          <w:p w14:paraId="3BCAE751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Надеть стерильную иглу на шприц, перевернуть шприц иглой вверх и выпустить воздух из шприца. Положить собранный шприц в стерильный лоток.</w:t>
            </w:r>
          </w:p>
        </w:tc>
      </w:tr>
      <w:tr w:rsidR="00A969E4" w14:paraId="32726773" w14:textId="77777777" w:rsidTr="00707760">
        <w:trPr>
          <w:trHeight w:val="583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474CB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Заполнение устройства для вливаний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инфузионных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растворов.</w:t>
            </w:r>
          </w:p>
          <w:p w14:paraId="23617247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6C69E229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ВАЖНО: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приготовление лекарственного средства и заполнение системы для внутривенной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инфузии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проводится в процедурном кабинете!</w:t>
            </w:r>
          </w:p>
          <w:p w14:paraId="35162CF7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EC7D321" w14:textId="0B7E8AD8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12.1. Нестерильными ножницами или пинцетом вскрыть центральную часть пластиковой (металлической) крышки флакона, обработать флакон или резиновую пробку дезинфицирующей спиртовой салфеткой. Подготовить раствор согласно листа врачебных назначений. Убедиться в его пригодности (цвет, прозрачность, осадок). Сделать надпись на флаконе: название лекарственного вещества, дозировку, Ф.И.О. пациента, дата рождения, № палаты, время приготовления раствора, Ф.И.О. медицинской сестры.</w:t>
            </w:r>
          </w:p>
          <w:p w14:paraId="42FB52D5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12.2. Вскрыть упаковочный пакет и извлечь устройство в стерильный лоток (все действия производятся на манипуляционном столе).</w:t>
            </w:r>
          </w:p>
          <w:p w14:paraId="3EA597E9" w14:textId="26695380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12.3. Снять колпачок с иглы воздуховода, ввести иглу до упора в пробку флакона. В некоторых системах отверстия воздуховода находится непосредственно над капельницей. В этом случае нужно только открыть заглушку, закрывающую это отверстие. Закрыть винтовой зажим.</w:t>
            </w:r>
          </w:p>
          <w:p w14:paraId="71C19A03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12.4. Перевернуть флакон и закрепить его на штативе.</w:t>
            </w:r>
          </w:p>
          <w:p w14:paraId="2B3E5329" w14:textId="10A12DCE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12.5. Открыть винтовой зажим: медленно заполнить капельницу (фильтрующий узел) до половины объёма.</w:t>
            </w:r>
          </w:p>
          <w:p w14:paraId="11091F4B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Если устройство снабжено мягкой капельницей, и она соединена жестко с иглой для флакона, необходимо одновременно с двух сторон сдавить ее пальцами, и жидкость заполнит капельницу.</w:t>
            </w:r>
          </w:p>
          <w:p w14:paraId="26023A18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12.6. Открыть винтовой зажим и медленно заполнить длинную трубку системы до полного вытеснения воздуха и появления капель из колпачка иглы для инъекции. Убедиться в отсутствии пузырьков воздуха в трубке устройства (устройство заполнено). Закрыть винтовой зажим.</w:t>
            </w:r>
          </w:p>
          <w:p w14:paraId="3E7B66E3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12.7. дезинфицирующие спиртовые салфетки, стерильную сухую марлевую салфетку положить в стерильный лоток. Упаковку от салфеток поместить в нестерильный лоток/ ёмкость для сбора медицинских отходов класса «А».</w:t>
            </w:r>
          </w:p>
          <w:p w14:paraId="1F26E6D6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12.8. Приготовить две полоски узкого лейкопластыря.</w:t>
            </w:r>
          </w:p>
        </w:tc>
      </w:tr>
      <w:tr w:rsidR="00A969E4" w14:paraId="5613EA52" w14:textId="77777777" w:rsidTr="00707760">
        <w:trPr>
          <w:trHeight w:val="549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77A18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 Снять перчатки, поместить их в ёмкость для сбора медицинских отходов класса «Б». Выполнить гигиеническую обработку рук антисептиком.</w:t>
            </w:r>
          </w:p>
        </w:tc>
      </w:tr>
      <w:tr w:rsidR="00A969E4" w14:paraId="0FC8ED0C" w14:textId="77777777" w:rsidTr="00707760">
        <w:trPr>
          <w:trHeight w:val="735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13271" w14:textId="77777777" w:rsidR="00A969E4" w:rsidRDefault="00A969E4" w:rsidP="00707760">
            <w:pPr>
              <w:widowControl w:val="0"/>
              <w:tabs>
                <w:tab w:val="left" w:pos="6555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 Доставить в палату медицинскую тележку с размещенным на ней необходимым оснащением, стойку для в/в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инфузий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969E4" w14:paraId="2895526B" w14:textId="77777777" w:rsidTr="00707760">
        <w:trPr>
          <w:trHeight w:val="547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AB097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 Идентифицировать пациента (спросить Ф.И.О., дату рождения). Представиться пациенту, объяснить ход и цель предстоящей процедуры. Предложить пациенту /помочь ему занять удобное положение: сидя или лёжа.</w:t>
            </w:r>
          </w:p>
        </w:tc>
      </w:tr>
      <w:tr w:rsidR="00A969E4" w14:paraId="7893DF61" w14:textId="77777777" w:rsidTr="00707760">
        <w:trPr>
          <w:trHeight w:val="689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7AA3E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 Выполнить гигиеническую обработку рук антисептиком.</w:t>
            </w:r>
          </w:p>
          <w:p w14:paraId="069AB810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Надеть нестерильные перчатки.</w:t>
            </w:r>
          </w:p>
        </w:tc>
      </w:tr>
      <w:tr w:rsidR="00A969E4" w14:paraId="0954C175" w14:textId="77777777" w:rsidTr="00707760">
        <w:trPr>
          <w:trHeight w:val="1597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D7476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 Выбрать, осмотреть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пропальпировать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область предполагаемой венепункции для выявления противопоказаний во избежание возможных осложнений.</w:t>
            </w:r>
          </w:p>
          <w:p w14:paraId="3F99C62F" w14:textId="77777777" w:rsidR="00A969E4" w:rsidRDefault="00A969E4" w:rsidP="00707760">
            <w:pPr>
              <w:widowControl w:val="0"/>
              <w:tabs>
                <w:tab w:val="left" w:pos="7678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выполнении венепункции в область локтевой ямки предложить пациенту максимально разогнуть руку в локтевом суставе, для чего подложить под локоть пациента валик из влагостойкого материала.</w:t>
            </w:r>
          </w:p>
        </w:tc>
      </w:tr>
      <w:tr w:rsidR="00A969E4" w14:paraId="194CA0C3" w14:textId="77777777" w:rsidTr="00707760">
        <w:trPr>
          <w:trHeight w:val="1647"/>
        </w:trPr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E6AD1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 Наложить жгут (на рубашку или салфетку) так, чтобы при этом пульс на ближайшей артерии пальпировался, и попросить пациента несколько раз сжать кисть в кулак и разжать ее.</w:t>
            </w:r>
          </w:p>
          <w:p w14:paraId="59A48813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выполнении венепункции в область локтевой ямки наложить жгут в средней трети плеча, пульс проверяем на лучевой артерии.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52AEE" w14:textId="77777777" w:rsidR="00A969E4" w:rsidRDefault="00A969E4" w:rsidP="00707760">
            <w:pPr>
              <w:widowControl w:val="0"/>
              <w:tabs>
                <w:tab w:val="left" w:pos="7678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4498C56" wp14:editId="54999BA1">
                  <wp:extent cx="952500" cy="1104900"/>
                  <wp:effectExtent l="0" t="0" r="0" b="0"/>
                  <wp:docPr id="5" name="Рисунок 5" descr="C:\Users\6c\Desktop\Новая папка\IMG_20220309_110615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0" descr="C:\Users\6c\Desktop\Новая папка\IMG_20220309_110615.jpg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>
                          <a:xfrm>
                            <a:off x="0" y="0"/>
                            <a:ext cx="952500" cy="110490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  <a:effectLst>
                            <a:softEdge rad="11232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69E4" w14:paraId="5B25B2B1" w14:textId="77777777" w:rsidTr="00707760">
        <w:trPr>
          <w:trHeight w:val="1657"/>
        </w:trPr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02A70" w14:textId="10C014DA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 Обработать дважды область венепункции, использовать не менее двух дезинфицирующих спиртовых салфеток, движениями в одном направлении сверху вниз, одновременно определяя наиболее наполненную вену.</w:t>
            </w:r>
          </w:p>
          <w:p w14:paraId="0628DD1D" w14:textId="347955B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ВАЖНО: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повторное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пальпирование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области венепункции,  после проведенной дезинфекции,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не допускается!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74D84" w14:textId="77777777" w:rsidR="00A969E4" w:rsidRDefault="00A969E4" w:rsidP="00707760">
            <w:pPr>
              <w:widowControl w:val="0"/>
              <w:tabs>
                <w:tab w:val="left" w:pos="7678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635" distB="1270" distL="1270" distR="635" simplePos="0" relativeHeight="251660288" behindDoc="0" locked="0" layoutInCell="0" allowOverlap="1" wp14:anchorId="23F447E8" wp14:editId="6D774FA4">
                      <wp:simplePos x="0" y="0"/>
                      <wp:positionH relativeFrom="column">
                        <wp:posOffset>747395</wp:posOffset>
                      </wp:positionH>
                      <wp:positionV relativeFrom="paragraph">
                        <wp:posOffset>444500</wp:posOffset>
                      </wp:positionV>
                      <wp:extent cx="129540" cy="236220"/>
                      <wp:effectExtent l="19050" t="0" r="41910" b="30480"/>
                      <wp:wrapNone/>
                      <wp:docPr id="6" name="Стрелка вниз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23622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82643"/>
                                </a:avLst>
                              </a:prstGeom>
                              <a:solidFill>
                                <a:srgbClr val="FF0000"/>
                              </a:solidFill>
                              <a:ln w="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14:paraId="346B6455" w14:textId="77777777" w:rsidR="00A969E4" w:rsidRDefault="00A969E4" w:rsidP="00A969E4">
                                  <w:pPr>
                                    <w:pStyle w:val="a6"/>
                                    <w:widowControl w:val="0"/>
                                    <w:rPr>
                                      <w:color w:val="000000"/>
                                    </w:rPr>
                                  </w:pPr>
                                </w:p>
                              </w:txbxContent>
                            </wps:txbx>
                            <wps:bodyPr wrap="square" tIns="2926080" bIns="2926080" anchor="t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F447E8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6" o:spid="_x0000_s1026" type="#_x0000_t67" style="position:absolute;left:0;text-align:left;margin-left:58.85pt;margin-top:35pt;width:10.2pt;height:18.6pt;z-index:251660288;visibility:visible;mso-wrap-style:square;mso-width-percent:0;mso-height-percent:0;mso-wrap-distance-left:.1pt;mso-wrap-distance-top:.05pt;mso-wrap-distance-right:.05pt;mso-wrap-distance-bottom: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" o:allowincell="f" adj="11811" fillcolor="red" strokeweight="0">
                      <v:textbox inset=",230.4pt,,230.4pt">
                        <w:txbxContent>
                          <w:p w14:paraId="346B6455" w14:textId="77777777" w:rsidR="00A969E4" w:rsidRDefault="00A969E4" w:rsidP="00A969E4">
                            <w:pPr>
                              <w:pStyle w:val="a6"/>
                              <w:widowControl w:val="0"/>
                              <w:rPr>
                                <w:color w:val="00000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153747E8" wp14:editId="04CE568B">
                  <wp:extent cx="792480" cy="922020"/>
                  <wp:effectExtent l="0" t="0" r="7620" b="0"/>
                  <wp:docPr id="4" name="Рисунок 4" descr="C:\Users\6c\Desktop\Новая папка\IMG_20220309_110650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1" descr="C:\Users\6c\Desktop\Новая папка\IMG_20220309_110650.jpg"/>
                          <pic:cNvPicPr/>
                        </pic:nvPicPr>
                        <pic:blipFill>
                          <a:blip r:embed="rId9"/>
                          <a:stretch/>
                        </pic:blipFill>
                        <pic:spPr>
                          <a:xfrm>
                            <a:off x="0" y="0"/>
                            <a:ext cx="792480" cy="9220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  <a:effectLst>
                            <a:softEdge rad="11232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69E4" w14:paraId="24403D74" w14:textId="77777777" w:rsidTr="00707760">
        <w:trPr>
          <w:trHeight w:val="2142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5262A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Техника проведения в/в струйной инъекции:</w:t>
            </w:r>
          </w:p>
          <w:p w14:paraId="07D5E863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20.1. Взять шприц, фиксируя указательным пальцем канюлю иглы, остальные пальцы охватывают цилиндр шприца.</w:t>
            </w:r>
          </w:p>
          <w:p w14:paraId="3440CA40" w14:textId="33EC9EB3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20.2. Другой рукой натянуть кожу в области венепункции, фиксируя вену. Держа иглу срезом вверх параллельно коже проколоть её, затем ввести иглу в вену (не более чем на ½ иглы). При попадании иглы в вену ощущается «попадание в пустоту».</w:t>
            </w:r>
          </w:p>
          <w:p w14:paraId="349BBA24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20.3. Убедиться, что игла в вене – держа шприц одной рукой, другой потянуть поршень на себя, при этом в шприц должна поступить кровь (тёмная, венозная).</w:t>
            </w:r>
          </w:p>
          <w:p w14:paraId="5540B618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20.4. Развязать или ослабить жгут.</w:t>
            </w:r>
          </w:p>
          <w:p w14:paraId="2E968758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20.5. Убедиться, что игла в вене – держа шприц одной рукой, другой потянуть поршень на себя, при этом в шприц должна поступить кровь (тёмная, венозная).</w:t>
            </w:r>
          </w:p>
          <w:p w14:paraId="5FD2FF87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20.6. Нажать на поршень, не меняя положения шприца, и медленно (в соответствии с рекомендациями врача) ввести лекарственный препарат, оставив в шприце незначительно количество раствора.</w:t>
            </w:r>
          </w:p>
          <w:p w14:paraId="3CA1BF9A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20.7. Накрыть место венепункции дезинфицирующей спиртовой салфеткой. Извлечь иглу, попросить пациента держать салфетку у места инъекции 5-7 минут, прижимая большим пальцем второй руки, или забинтовать место инъекции. Убедиться, что наружного кровотечения в области венепункции нет.</w:t>
            </w:r>
          </w:p>
        </w:tc>
      </w:tr>
      <w:tr w:rsidR="00A969E4" w14:paraId="6134E332" w14:textId="77777777" w:rsidTr="00707760">
        <w:trPr>
          <w:trHeight w:val="3862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2620F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21.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Техника проведения в/в капельной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инфузии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bookmarkStart w:id="11" w:name="_GoBack"/>
            <w:bookmarkEnd w:id="11"/>
          </w:p>
          <w:p w14:paraId="57F8A7E6" w14:textId="2842D9A8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21.1. Пунктировать вену иглой с подсоединенной к ней системой. Держа иглу срезом вверх параллельно коже проколоть её, затем ввести иглу в вену (не более чем на ½ иглы). При попадании иглы в вену ощущается «попадание в пустоту». При появлении в канюле иглы крови – попросить пациента разжать кисть, одновременно развязать или ослабить жгут</w:t>
            </w:r>
          </w:p>
          <w:p w14:paraId="794E0336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21.2. Открыть винтовой зажим капельной системы, отрегулировать винтовым зажимом скорость капель (согласно назначению врача)</w:t>
            </w:r>
          </w:p>
          <w:p w14:paraId="40DE1498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21.3. Закрепить иглу и систему лейкопластырем, прикрыть иглу стерильной салфеткой. Наблюдать за состоянием пациента, его самочувствием на протяжении всей процедуры.</w:t>
            </w:r>
          </w:p>
          <w:p w14:paraId="22C8ED4D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21.4. По окончанию процедуры, закрыть винтовой зажим капельной системы.</w:t>
            </w:r>
          </w:p>
          <w:p w14:paraId="114473E6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21.5. Накрыть место венепункции дезинфицирующей стерильной салфеткой.</w:t>
            </w:r>
          </w:p>
          <w:p w14:paraId="0A1EF8A1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21.6. Извлечь иглу, попросить пациента держать салфетку у места инъекции 5-7 минут, прижимая большим пальцем второй руки, или забинтовать место инъекции. Убедиться,  что наружного кровотечения в области венепункции нет.</w:t>
            </w:r>
          </w:p>
        </w:tc>
      </w:tr>
      <w:tr w:rsidR="00A969E4" w14:paraId="34B1C79A" w14:textId="77777777" w:rsidTr="00707760">
        <w:trPr>
          <w:trHeight w:val="699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CE389" w14:textId="77777777" w:rsidR="00A969E4" w:rsidRDefault="00A969E4" w:rsidP="00707760">
            <w:pPr>
              <w:widowControl w:val="0"/>
              <w:tabs>
                <w:tab w:val="left" w:pos="7678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 Подвергнуть дезинфекции: жгут, подушечку из влагостойкого материала, методом двукратного протирания.</w:t>
            </w:r>
          </w:p>
        </w:tc>
      </w:tr>
      <w:tr w:rsidR="00A969E4" w14:paraId="6256E62D" w14:textId="77777777" w:rsidTr="00707760">
        <w:trPr>
          <w:trHeight w:val="755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327B4" w14:textId="77777777" w:rsidR="00A969E4" w:rsidRDefault="00A969E4" w:rsidP="00707760">
            <w:pPr>
              <w:widowControl w:val="0"/>
              <w:tabs>
                <w:tab w:val="left" w:pos="7410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 Поместить иглу/капельную систему в не прокалываемый контейнер для сбора медицинских отходов класса «Б»/использованный расходный материал в контейнер для отходов класса «Б».</w:t>
            </w:r>
          </w:p>
        </w:tc>
      </w:tr>
      <w:tr w:rsidR="00A969E4" w14:paraId="548DF14B" w14:textId="77777777" w:rsidTr="00707760">
        <w:trPr>
          <w:trHeight w:val="380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9389F" w14:textId="77777777" w:rsidR="00A969E4" w:rsidRDefault="00A969E4" w:rsidP="00707760">
            <w:pPr>
              <w:widowControl w:val="0"/>
              <w:tabs>
                <w:tab w:val="left" w:pos="7678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 Использованный лоток погрузить в контейнер для дезинфекции инструментария.</w:t>
            </w:r>
          </w:p>
        </w:tc>
      </w:tr>
      <w:tr w:rsidR="00A969E4" w14:paraId="06D58C6C" w14:textId="77777777" w:rsidTr="00707760">
        <w:trPr>
          <w:trHeight w:val="271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EB9AA" w14:textId="77777777" w:rsidR="00A969E4" w:rsidRDefault="00A969E4" w:rsidP="00707760">
            <w:pPr>
              <w:widowControl w:val="0"/>
              <w:tabs>
                <w:tab w:val="left" w:pos="7678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 Снять перчатки, поместить их в ёмкость для сбора медицинских отходов класса «Б»</w:t>
            </w:r>
          </w:p>
        </w:tc>
      </w:tr>
      <w:tr w:rsidR="00A969E4" w14:paraId="3883DA6D" w14:textId="77777777" w:rsidTr="00707760">
        <w:trPr>
          <w:trHeight w:val="277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8C0A8" w14:textId="77777777" w:rsidR="00A969E4" w:rsidRDefault="00A969E4" w:rsidP="00707760">
            <w:pPr>
              <w:widowControl w:val="0"/>
              <w:tabs>
                <w:tab w:val="left" w:pos="7678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 Выполнить гигиеническую обработку рук.</w:t>
            </w:r>
          </w:p>
        </w:tc>
      </w:tr>
      <w:tr w:rsidR="00A969E4" w14:paraId="28494A6E" w14:textId="77777777" w:rsidTr="00707760">
        <w:trPr>
          <w:trHeight w:val="240"/>
        </w:trPr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F68EE" w14:textId="77777777" w:rsidR="00A969E4" w:rsidRDefault="00A969E4" w:rsidP="00707760">
            <w:pPr>
              <w:widowControl w:val="0"/>
              <w:tabs>
                <w:tab w:val="left" w:pos="7678"/>
              </w:tabs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 Сделать отметку о выполнении манипуляции в медицинской документации.</w:t>
            </w:r>
          </w:p>
        </w:tc>
      </w:tr>
    </w:tbl>
    <w:p w14:paraId="103B0C0A" w14:textId="590B4FFA" w:rsidR="00031EA4" w:rsidRDefault="00031EA4" w:rsidP="00707760">
      <w:pPr>
        <w:spacing w:after="0" w:line="257" w:lineRule="auto"/>
        <w:ind w:firstLine="709"/>
      </w:pPr>
    </w:p>
    <w:sectPr w:rsidR="00031EA4" w:rsidSect="00707760">
      <w:head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7E94FB" w14:textId="77777777" w:rsidR="00EC68EB" w:rsidRDefault="00EC68EB" w:rsidP="00BA5E1B">
      <w:pPr>
        <w:spacing w:after="0" w:line="240" w:lineRule="auto"/>
      </w:pPr>
      <w:r>
        <w:separator/>
      </w:r>
    </w:p>
  </w:endnote>
  <w:endnote w:type="continuationSeparator" w:id="0">
    <w:p w14:paraId="1F12B0A0" w14:textId="77777777" w:rsidR="00EC68EB" w:rsidRDefault="00EC68EB" w:rsidP="00BA5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E656E6" w14:textId="77777777" w:rsidR="00EC68EB" w:rsidRDefault="00EC68EB" w:rsidP="00BA5E1B">
      <w:pPr>
        <w:spacing w:after="0" w:line="240" w:lineRule="auto"/>
      </w:pPr>
      <w:r>
        <w:separator/>
      </w:r>
    </w:p>
  </w:footnote>
  <w:footnote w:type="continuationSeparator" w:id="0">
    <w:p w14:paraId="3E3FE32B" w14:textId="77777777" w:rsidR="00EC68EB" w:rsidRDefault="00EC68EB" w:rsidP="00BA5E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18881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CAB7E85" w14:textId="4656E649" w:rsidR="00BA5E1B" w:rsidRPr="00BA5E1B" w:rsidRDefault="00BA5E1B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A5E1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A5E1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A5E1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5376C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BA5E1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0A3946D" w14:textId="77777777" w:rsidR="00BA5E1B" w:rsidRDefault="00BA5E1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E4AD0"/>
    <w:multiLevelType w:val="multilevel"/>
    <w:tmpl w:val="98429402"/>
    <w:lvl w:ilvl="0">
      <w:start w:val="1"/>
      <w:numFmt w:val="bullet"/>
      <w:pStyle w:val="1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297788"/>
    <w:multiLevelType w:val="hybridMultilevel"/>
    <w:tmpl w:val="E2323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358EB"/>
    <w:multiLevelType w:val="hybridMultilevel"/>
    <w:tmpl w:val="20B2B526"/>
    <w:lvl w:ilvl="0" w:tplc="7CE03A4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A2C7D"/>
    <w:multiLevelType w:val="multilevel"/>
    <w:tmpl w:val="03C4C61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7093F45"/>
    <w:multiLevelType w:val="hybridMultilevel"/>
    <w:tmpl w:val="20DE3208"/>
    <w:lvl w:ilvl="0" w:tplc="6EB0DEA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97F2386"/>
    <w:multiLevelType w:val="hybridMultilevel"/>
    <w:tmpl w:val="05F85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1363AD"/>
    <w:multiLevelType w:val="hybridMultilevel"/>
    <w:tmpl w:val="CD4ECF32"/>
    <w:lvl w:ilvl="0" w:tplc="A1969746">
      <w:start w:val="1"/>
      <w:numFmt w:val="upperRoman"/>
      <w:lvlText w:val="%1."/>
      <w:lvlJc w:val="left"/>
      <w:pPr>
        <w:ind w:left="2422" w:hanging="72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2914B68"/>
    <w:multiLevelType w:val="hybridMultilevel"/>
    <w:tmpl w:val="41A6062E"/>
    <w:lvl w:ilvl="0" w:tplc="00000007">
      <w:start w:val="1"/>
      <w:numFmt w:val="bullet"/>
      <w:lvlText w:val="-"/>
      <w:lvlJc w:val="left"/>
      <w:pPr>
        <w:ind w:left="720" w:hanging="360"/>
      </w:pPr>
      <w:rPr>
        <w:rFonts w:ascii="OpenSymbol" w:hAnsi="Open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00793A"/>
    <w:multiLevelType w:val="hybridMultilevel"/>
    <w:tmpl w:val="E77E5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EA4"/>
    <w:rsid w:val="00014C42"/>
    <w:rsid w:val="00025298"/>
    <w:rsid w:val="00031EA4"/>
    <w:rsid w:val="0004355F"/>
    <w:rsid w:val="000C5C48"/>
    <w:rsid w:val="001F4B7E"/>
    <w:rsid w:val="003376CD"/>
    <w:rsid w:val="003D6AB2"/>
    <w:rsid w:val="005C127D"/>
    <w:rsid w:val="0065376C"/>
    <w:rsid w:val="00661179"/>
    <w:rsid w:val="00662ECA"/>
    <w:rsid w:val="00687605"/>
    <w:rsid w:val="00707760"/>
    <w:rsid w:val="00751E04"/>
    <w:rsid w:val="00816182"/>
    <w:rsid w:val="0097612A"/>
    <w:rsid w:val="009F7E4D"/>
    <w:rsid w:val="00A969E4"/>
    <w:rsid w:val="00AC5D90"/>
    <w:rsid w:val="00B26612"/>
    <w:rsid w:val="00BA5E1B"/>
    <w:rsid w:val="00BB016D"/>
    <w:rsid w:val="00BE56CA"/>
    <w:rsid w:val="00C90796"/>
    <w:rsid w:val="00CB7127"/>
    <w:rsid w:val="00D85EC3"/>
    <w:rsid w:val="00E036F9"/>
    <w:rsid w:val="00EB7DA3"/>
    <w:rsid w:val="00EC68EB"/>
    <w:rsid w:val="00F37A6D"/>
    <w:rsid w:val="00F4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1A62B"/>
  <w15:chartTrackingRefBased/>
  <w15:docId w15:val="{4A0F2C26-992A-4CDA-B4AF-B54BA0D9B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EA4"/>
    <w:pPr>
      <w:suppressAutoHyphens/>
      <w:spacing w:line="256" w:lineRule="auto"/>
      <w:ind w:firstLine="567"/>
      <w:jc w:val="both"/>
    </w:pPr>
  </w:style>
  <w:style w:type="paragraph" w:styleId="1">
    <w:name w:val="heading 1"/>
    <w:basedOn w:val="a0"/>
    <w:next w:val="a1"/>
    <w:link w:val="10"/>
    <w:qFormat/>
    <w:rsid w:val="00031EA4"/>
    <w:pPr>
      <w:keepNext/>
      <w:numPr>
        <w:numId w:val="1"/>
      </w:numPr>
      <w:spacing w:before="240" w:after="120" w:line="256" w:lineRule="auto"/>
      <w:contextualSpacing w:val="0"/>
      <w:outlineLvl w:val="0"/>
    </w:pPr>
    <w:rPr>
      <w:rFonts w:ascii="Liberation Sans" w:eastAsia="Microsoft YaHei" w:hAnsi="Liberation Sans" w:cs="Lucida Sans"/>
      <w:b/>
      <w:bCs/>
      <w:spacing w:val="0"/>
      <w:kern w:val="0"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qFormat/>
    <w:rsid w:val="00031EA4"/>
    <w:rPr>
      <w:rFonts w:ascii="Liberation Sans" w:eastAsia="Microsoft YaHei" w:hAnsi="Liberation Sans" w:cs="Lucida Sans"/>
      <w:b/>
      <w:bCs/>
      <w:sz w:val="36"/>
      <w:szCs w:val="36"/>
    </w:rPr>
  </w:style>
  <w:style w:type="paragraph" w:styleId="a5">
    <w:name w:val="List Paragraph"/>
    <w:basedOn w:val="a"/>
    <w:qFormat/>
    <w:rsid w:val="00031EA4"/>
    <w:pPr>
      <w:ind w:left="720" w:firstLine="0"/>
      <w:contextualSpacing/>
    </w:pPr>
  </w:style>
  <w:style w:type="paragraph" w:customStyle="1" w:styleId="a6">
    <w:name w:val="Содержимое врезки"/>
    <w:basedOn w:val="a"/>
    <w:qFormat/>
    <w:rsid w:val="00031EA4"/>
  </w:style>
  <w:style w:type="character" w:styleId="a7">
    <w:name w:val="Hyperlink"/>
    <w:basedOn w:val="a2"/>
    <w:uiPriority w:val="99"/>
    <w:semiHidden/>
    <w:unhideWhenUsed/>
    <w:rsid w:val="00031EA4"/>
    <w:rPr>
      <w:color w:val="0000FF"/>
      <w:u w:val="single"/>
    </w:rPr>
  </w:style>
  <w:style w:type="paragraph" w:styleId="a0">
    <w:name w:val="Title"/>
    <w:basedOn w:val="a"/>
    <w:next w:val="a"/>
    <w:link w:val="a8"/>
    <w:uiPriority w:val="10"/>
    <w:qFormat/>
    <w:rsid w:val="00031EA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Заголовок Знак"/>
    <w:basedOn w:val="a2"/>
    <w:link w:val="a0"/>
    <w:uiPriority w:val="10"/>
    <w:rsid w:val="00031E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9"/>
    <w:uiPriority w:val="99"/>
    <w:semiHidden/>
    <w:unhideWhenUsed/>
    <w:rsid w:val="00031EA4"/>
    <w:pPr>
      <w:spacing w:after="120"/>
    </w:pPr>
  </w:style>
  <w:style w:type="character" w:customStyle="1" w:styleId="a9">
    <w:name w:val="Основной текст Знак"/>
    <w:basedOn w:val="a2"/>
    <w:link w:val="a1"/>
    <w:uiPriority w:val="99"/>
    <w:semiHidden/>
    <w:rsid w:val="00031EA4"/>
  </w:style>
  <w:style w:type="paragraph" w:styleId="aa">
    <w:name w:val="header"/>
    <w:basedOn w:val="a"/>
    <w:link w:val="ab"/>
    <w:uiPriority w:val="99"/>
    <w:unhideWhenUsed/>
    <w:rsid w:val="00BA5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2"/>
    <w:link w:val="aa"/>
    <w:uiPriority w:val="99"/>
    <w:rsid w:val="00BA5E1B"/>
  </w:style>
  <w:style w:type="paragraph" w:styleId="ac">
    <w:name w:val="footer"/>
    <w:basedOn w:val="a"/>
    <w:link w:val="ad"/>
    <w:uiPriority w:val="99"/>
    <w:unhideWhenUsed/>
    <w:rsid w:val="00BA5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2"/>
    <w:link w:val="ac"/>
    <w:uiPriority w:val="99"/>
    <w:rsid w:val="00BA5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57366014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2394</Words>
  <Characters>13651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ФГБОУ ВО "ПИМУ" Минздрава РФ</Company>
  <LinksUpToDate>false</LinksUpToDate>
  <CharactersWithSpaces>16013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Касьянова Ирина Александровна</dc:creator>
  <cp:keywords/>
  <dc:description/>
  <cp:lastModifiedBy>Касьяненко Елена Владимировна</cp:lastModifiedBy>
  <cp:revision>18</cp:revision>
  <dcterms:created xsi:type="dcterms:W3CDTF">2026-03-12T22:58:00Z</dcterms:created>
  <dcterms:modified xsi:type="dcterms:W3CDTF">2026-04-01T11:40:00Z</dcterms:modified>
</cp:coreProperties>
</file>